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E570" w14:textId="0CD4CCD6" w:rsidR="005E06CB" w:rsidRDefault="005E06CB" w:rsidP="005E06CB">
      <w:pPr>
        <w:rPr>
          <w:rFonts w:ascii="Arial" w:hAnsi="Arial" w:cs="Arial"/>
          <w:b/>
          <w:bCs/>
        </w:rPr>
      </w:pPr>
      <w:r>
        <w:rPr>
          <w:rFonts w:ascii="Arial" w:hAnsi="Arial" w:cs="Arial"/>
          <w:color w:val="0032A0"/>
          <w:sz w:val="28"/>
          <w:szCs w:val="28"/>
        </w:rPr>
        <w:t>331219</w:t>
      </w:r>
      <w:r w:rsidRPr="00972254">
        <w:rPr>
          <w:rFonts w:ascii="Arial" w:hAnsi="Arial" w:cs="Arial"/>
          <w:color w:val="0032A0"/>
          <w:sz w:val="28"/>
          <w:szCs w:val="28"/>
        </w:rPr>
        <w:t xml:space="preserve"> | </w:t>
      </w:r>
      <w:r>
        <w:rPr>
          <w:rFonts w:ascii="Arial" w:hAnsi="Arial" w:cs="Arial"/>
          <w:color w:val="0032A0"/>
          <w:sz w:val="28"/>
          <w:szCs w:val="28"/>
        </w:rPr>
        <w:t>Water Utility Distribution – Fire Hydrants</w:t>
      </w:r>
    </w:p>
    <w:p w14:paraId="36A6A4B5" w14:textId="77777777" w:rsidR="00657A51" w:rsidRPr="005E06CB" w:rsidRDefault="00657A51" w:rsidP="005E06CB">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u w:val="single"/>
        </w:rPr>
      </w:pPr>
    </w:p>
    <w:p w14:paraId="320973E5" w14:textId="77777777" w:rsidR="00657A51" w:rsidRPr="005E06CB" w:rsidRDefault="00657A51" w:rsidP="005E06CB">
      <w:pPr>
        <w:numPr>
          <w:ilvl w:val="0"/>
          <w:numId w:val="1"/>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outlineLvl w:val="0"/>
        <w:rPr>
          <w:rFonts w:ascii="Arial" w:hAnsi="Arial" w:cs="Arial"/>
          <w:u w:val="single"/>
        </w:rPr>
      </w:pPr>
      <w:r w:rsidRPr="005E06CB">
        <w:rPr>
          <w:rFonts w:ascii="Arial" w:hAnsi="Arial" w:cs="Arial"/>
          <w:u w:val="single"/>
        </w:rPr>
        <w:t>FIRE HYDRANT REQUIREMENTS</w:t>
      </w:r>
    </w:p>
    <w:p w14:paraId="2FAFDE40"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0"/>
        <w:rPr>
          <w:rFonts w:ascii="Arial" w:hAnsi="Arial" w:cs="Arial"/>
        </w:rPr>
      </w:pPr>
    </w:p>
    <w:p w14:paraId="08EE10B9" w14:textId="77777777" w:rsidR="0028423F" w:rsidRPr="005E06CB" w:rsidRDefault="002D0A77" w:rsidP="0028423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0"/>
        <w:jc w:val="center"/>
        <w:rPr>
          <w:rFonts w:ascii="Arial" w:hAnsi="Arial" w:cs="Arial"/>
          <w:b/>
          <w:color w:val="FF0000"/>
        </w:rPr>
      </w:pPr>
      <w:r w:rsidRPr="005E06CB">
        <w:rPr>
          <w:rFonts w:ascii="Arial" w:hAnsi="Arial" w:cs="Arial"/>
          <w:b/>
          <w:color w:val="FF0000"/>
        </w:rPr>
        <w:t>NOTE: All University of Kentucky Fire Hydrants are classified as</w:t>
      </w:r>
    </w:p>
    <w:p w14:paraId="30044A05" w14:textId="77777777" w:rsidR="0028423F" w:rsidRPr="005E06CB" w:rsidRDefault="0028423F" w:rsidP="0028423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0"/>
        <w:jc w:val="center"/>
        <w:rPr>
          <w:rFonts w:ascii="Arial" w:hAnsi="Arial" w:cs="Arial"/>
          <w:b/>
          <w:color w:val="FF0000"/>
          <w:u w:val="single"/>
        </w:rPr>
      </w:pPr>
    </w:p>
    <w:p w14:paraId="2F98803A" w14:textId="77777777" w:rsidR="002D0A77" w:rsidRPr="005E06CB" w:rsidRDefault="002D0A77" w:rsidP="0028423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0"/>
        <w:jc w:val="center"/>
        <w:rPr>
          <w:rFonts w:ascii="Arial" w:hAnsi="Arial" w:cs="Arial"/>
          <w:b/>
          <w:color w:val="FF0000"/>
        </w:rPr>
      </w:pPr>
      <w:r w:rsidRPr="005E06CB">
        <w:rPr>
          <w:rFonts w:ascii="Arial" w:hAnsi="Arial" w:cs="Arial"/>
          <w:b/>
          <w:color w:val="FF0000"/>
          <w:u w:val="single"/>
        </w:rPr>
        <w:t>“Privately Owned”</w:t>
      </w:r>
    </w:p>
    <w:p w14:paraId="087C05D1"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rPr>
      </w:pPr>
    </w:p>
    <w:p w14:paraId="18F7E71D" w14:textId="77777777" w:rsidR="000B11C4" w:rsidRPr="005E06CB" w:rsidRDefault="000B11C4" w:rsidP="000B1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70"/>
        <w:rPr>
          <w:rFonts w:ascii="Arial" w:hAnsi="Arial" w:cs="Arial"/>
          <w:color w:val="000000"/>
        </w:rPr>
      </w:pPr>
      <w:r w:rsidRPr="005E06CB">
        <w:rPr>
          <w:rFonts w:ascii="Arial" w:hAnsi="Arial" w:cs="Arial"/>
          <w:color w:val="000000"/>
        </w:rPr>
        <w:t>It is the policy of the University of Kentucky that all fire hydrants located on the Lexington Campus shall meet the following minimum specifications.</w:t>
      </w:r>
    </w:p>
    <w:p w14:paraId="796A023F" w14:textId="77777777" w:rsidR="000B11C4" w:rsidRPr="005E06CB" w:rsidRDefault="000B1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72E52C5C"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r w:rsidRPr="005E06CB">
        <w:rPr>
          <w:rFonts w:ascii="Arial" w:hAnsi="Arial" w:cs="Arial"/>
          <w:color w:val="000000"/>
        </w:rPr>
        <w:tab/>
        <w:t xml:space="preserve"> 1</w:t>
      </w:r>
      <w:r w:rsidR="000B11C4" w:rsidRPr="005E06CB">
        <w:rPr>
          <w:rFonts w:ascii="Arial" w:hAnsi="Arial" w:cs="Arial"/>
          <w:color w:val="000000"/>
        </w:rPr>
        <w:t>.1</w:t>
      </w:r>
      <w:r w:rsidR="00976B12" w:rsidRPr="005E06CB">
        <w:rPr>
          <w:rFonts w:ascii="Arial" w:hAnsi="Arial" w:cs="Arial"/>
          <w:color w:val="000000"/>
        </w:rPr>
        <w:t>.</w:t>
      </w:r>
      <w:r w:rsidR="00976B12" w:rsidRPr="005E06CB">
        <w:rPr>
          <w:rFonts w:ascii="Arial" w:hAnsi="Arial" w:cs="Arial"/>
          <w:color w:val="000000"/>
        </w:rPr>
        <w:tab/>
      </w:r>
      <w:r w:rsidRPr="005E06CB">
        <w:rPr>
          <w:rFonts w:ascii="Arial" w:hAnsi="Arial" w:cs="Arial"/>
          <w:color w:val="000000"/>
        </w:rPr>
        <w:t xml:space="preserve">All fire hydrants must comply with the Kentucky American Water Company fire hydrant specification </w:t>
      </w:r>
      <w:r w:rsidRPr="005E06CB">
        <w:rPr>
          <w:rFonts w:ascii="Arial" w:hAnsi="Arial" w:cs="Arial"/>
          <w:color w:val="000000"/>
        </w:rPr>
        <w:noBreakHyphen/>
        <w:t xml:space="preserve"> traffic model.</w:t>
      </w:r>
    </w:p>
    <w:p w14:paraId="5CE3C0D4"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28696526"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r w:rsidRPr="005E06CB">
        <w:rPr>
          <w:rFonts w:ascii="Arial" w:hAnsi="Arial" w:cs="Arial"/>
          <w:color w:val="000000"/>
        </w:rPr>
        <w:tab/>
        <w:t xml:space="preserve"> </w:t>
      </w:r>
      <w:r w:rsidR="000B11C4" w:rsidRPr="005E06CB">
        <w:rPr>
          <w:rFonts w:ascii="Arial" w:hAnsi="Arial" w:cs="Arial"/>
          <w:color w:val="000000"/>
        </w:rPr>
        <w:t>1.</w:t>
      </w:r>
      <w:r w:rsidR="00976B12" w:rsidRPr="005E06CB">
        <w:rPr>
          <w:rFonts w:ascii="Arial" w:hAnsi="Arial" w:cs="Arial"/>
          <w:color w:val="000000"/>
        </w:rPr>
        <w:t>2.</w:t>
      </w:r>
      <w:r w:rsidR="00976B12" w:rsidRPr="005E06CB">
        <w:rPr>
          <w:rFonts w:ascii="Arial" w:hAnsi="Arial" w:cs="Arial"/>
          <w:color w:val="000000"/>
        </w:rPr>
        <w:tab/>
      </w:r>
      <w:r w:rsidRPr="005E06CB">
        <w:rPr>
          <w:rFonts w:ascii="Arial" w:hAnsi="Arial" w:cs="Arial"/>
          <w:color w:val="000000"/>
        </w:rPr>
        <w:t>All fire department connections shall be within 50 feet of a hydrant (Lexington area).</w:t>
      </w:r>
    </w:p>
    <w:p w14:paraId="6E5A3E5D"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p>
    <w:p w14:paraId="171774A4"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r w:rsidRPr="005E06CB">
        <w:rPr>
          <w:rFonts w:ascii="Arial" w:hAnsi="Arial" w:cs="Arial"/>
          <w:color w:val="000000"/>
        </w:rPr>
        <w:tab/>
        <w:t xml:space="preserve"> </w:t>
      </w:r>
      <w:r w:rsidR="000B11C4" w:rsidRPr="005E06CB">
        <w:rPr>
          <w:rFonts w:ascii="Arial" w:hAnsi="Arial" w:cs="Arial"/>
          <w:color w:val="000000"/>
        </w:rPr>
        <w:t>1.3</w:t>
      </w:r>
      <w:r w:rsidR="00976B12" w:rsidRPr="005E06CB">
        <w:rPr>
          <w:rFonts w:ascii="Arial" w:hAnsi="Arial" w:cs="Arial"/>
          <w:color w:val="000000"/>
        </w:rPr>
        <w:t>.</w:t>
      </w:r>
      <w:r w:rsidR="00976B12" w:rsidRPr="005E06CB">
        <w:rPr>
          <w:rFonts w:ascii="Arial" w:hAnsi="Arial" w:cs="Arial"/>
          <w:color w:val="000000"/>
        </w:rPr>
        <w:tab/>
      </w:r>
      <w:r w:rsidRPr="005E06CB">
        <w:rPr>
          <w:rFonts w:ascii="Arial" w:hAnsi="Arial" w:cs="Arial"/>
          <w:color w:val="000000"/>
        </w:rPr>
        <w:t>Only national standard threads are acceptable.</w:t>
      </w:r>
    </w:p>
    <w:p w14:paraId="79E27EFB"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012E675C"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r w:rsidRPr="005E06CB">
        <w:rPr>
          <w:rFonts w:ascii="Arial" w:hAnsi="Arial" w:cs="Arial"/>
          <w:color w:val="000000"/>
        </w:rPr>
        <w:tab/>
        <w:t xml:space="preserve"> </w:t>
      </w:r>
      <w:r w:rsidR="000B11C4" w:rsidRPr="005E06CB">
        <w:rPr>
          <w:rFonts w:ascii="Arial" w:hAnsi="Arial" w:cs="Arial"/>
          <w:color w:val="000000"/>
        </w:rPr>
        <w:t>1.4</w:t>
      </w:r>
      <w:r w:rsidR="00976B12" w:rsidRPr="005E06CB">
        <w:rPr>
          <w:rFonts w:ascii="Arial" w:hAnsi="Arial" w:cs="Arial"/>
          <w:color w:val="000000"/>
        </w:rPr>
        <w:t>.</w:t>
      </w:r>
      <w:r w:rsidR="00976B12" w:rsidRPr="005E06CB">
        <w:rPr>
          <w:rFonts w:ascii="Arial" w:hAnsi="Arial" w:cs="Arial"/>
          <w:color w:val="000000"/>
        </w:rPr>
        <w:tab/>
      </w:r>
      <w:r w:rsidRPr="005E06CB">
        <w:rPr>
          <w:rFonts w:ascii="Arial" w:hAnsi="Arial" w:cs="Arial"/>
          <w:color w:val="000000"/>
        </w:rPr>
        <w:t>Each hydrant must have a gate valve and valve box.</w:t>
      </w:r>
    </w:p>
    <w:p w14:paraId="6C3FF7C8"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6D1198CF" w14:textId="77777777" w:rsidR="00DF4D2E" w:rsidRPr="005E06CB" w:rsidRDefault="007C279E" w:rsidP="0028423F">
      <w:pPr>
        <w:tabs>
          <w:tab w:val="left" w:pos="270"/>
        </w:tabs>
        <w:autoSpaceDE w:val="0"/>
        <w:autoSpaceDN w:val="0"/>
        <w:adjustRightInd w:val="0"/>
        <w:ind w:left="900" w:hanging="900"/>
        <w:rPr>
          <w:rFonts w:ascii="Arial" w:hAnsi="Arial" w:cs="Arial"/>
          <w:color w:val="000000"/>
        </w:rPr>
      </w:pPr>
      <w:r w:rsidRPr="005E06CB">
        <w:rPr>
          <w:rFonts w:ascii="Arial" w:hAnsi="Arial" w:cs="Arial"/>
          <w:color w:val="000000"/>
        </w:rPr>
        <w:tab/>
        <w:t xml:space="preserve"> </w:t>
      </w:r>
      <w:r w:rsidR="000B11C4" w:rsidRPr="005E06CB">
        <w:rPr>
          <w:rFonts w:ascii="Arial" w:hAnsi="Arial" w:cs="Arial"/>
          <w:color w:val="000000"/>
        </w:rPr>
        <w:t>1.</w:t>
      </w:r>
      <w:r w:rsidR="00134908" w:rsidRPr="005E06CB">
        <w:rPr>
          <w:rFonts w:ascii="Arial" w:hAnsi="Arial" w:cs="Arial"/>
          <w:color w:val="000000"/>
        </w:rPr>
        <w:t>5</w:t>
      </w:r>
      <w:r w:rsidR="0028423F" w:rsidRPr="005E06CB">
        <w:rPr>
          <w:rFonts w:ascii="Arial" w:hAnsi="Arial" w:cs="Arial"/>
          <w:color w:val="000000"/>
        </w:rPr>
        <w:t>.</w:t>
      </w:r>
      <w:r w:rsidRPr="005E06CB">
        <w:rPr>
          <w:rFonts w:ascii="Arial" w:hAnsi="Arial" w:cs="Arial"/>
          <w:color w:val="000000"/>
        </w:rPr>
        <w:tab/>
      </w:r>
      <w:r w:rsidR="000B11C4" w:rsidRPr="005E06CB">
        <w:rPr>
          <w:rFonts w:ascii="Arial" w:hAnsi="Arial" w:cs="Arial"/>
          <w:color w:val="000000"/>
        </w:rPr>
        <w:t>S</w:t>
      </w:r>
      <w:r w:rsidR="00DF4D2E" w:rsidRPr="005E06CB">
        <w:rPr>
          <w:rFonts w:ascii="Arial" w:hAnsi="Arial" w:cs="Arial"/>
          <w:color w:val="000000"/>
        </w:rPr>
        <w:t>pecifications</w:t>
      </w:r>
      <w:r w:rsidR="005F375D" w:rsidRPr="005E06CB">
        <w:rPr>
          <w:rFonts w:ascii="Arial" w:hAnsi="Arial" w:cs="Arial"/>
          <w:color w:val="000000"/>
        </w:rPr>
        <w:t>:</w:t>
      </w:r>
    </w:p>
    <w:p w14:paraId="57202AD1" w14:textId="77777777" w:rsidR="00E50882" w:rsidRPr="005E06CB" w:rsidRDefault="00E50882" w:rsidP="007C279E">
      <w:pPr>
        <w:autoSpaceDE w:val="0"/>
        <w:autoSpaceDN w:val="0"/>
        <w:adjustRightInd w:val="0"/>
        <w:ind w:left="720"/>
        <w:rPr>
          <w:rFonts w:ascii="Arial" w:hAnsi="Arial" w:cs="Arial"/>
          <w:color w:val="000000"/>
        </w:rPr>
      </w:pPr>
    </w:p>
    <w:p w14:paraId="08178A3E" w14:textId="77777777" w:rsidR="00E50882" w:rsidRPr="005E06CB" w:rsidRDefault="00E50882"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Minimum Water Main Size</w:t>
      </w:r>
      <w:r w:rsidRPr="005E06CB">
        <w:rPr>
          <w:rFonts w:ascii="Arial" w:hAnsi="Arial" w:cs="Arial"/>
          <w:color w:val="000000"/>
        </w:rPr>
        <w:tab/>
        <w:t>8</w:t>
      </w:r>
      <w:r w:rsidR="00302BF9" w:rsidRPr="005E06CB">
        <w:rPr>
          <w:rFonts w:ascii="Arial" w:hAnsi="Arial" w:cs="Arial"/>
          <w:color w:val="000000"/>
        </w:rPr>
        <w:t xml:space="preserve"> inch</w:t>
      </w:r>
    </w:p>
    <w:p w14:paraId="0A1F18BC" w14:textId="77777777" w:rsidR="00E50882" w:rsidRPr="005E06CB" w:rsidRDefault="00E50882"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 xml:space="preserve">Minimum </w:t>
      </w:r>
      <w:proofErr w:type="gramStart"/>
      <w:r w:rsidRPr="005E06CB">
        <w:rPr>
          <w:rFonts w:ascii="Arial" w:hAnsi="Arial" w:cs="Arial"/>
          <w:color w:val="000000"/>
        </w:rPr>
        <w:t>Dead End</w:t>
      </w:r>
      <w:proofErr w:type="gramEnd"/>
      <w:r w:rsidRPr="005E06CB">
        <w:rPr>
          <w:rFonts w:ascii="Arial" w:hAnsi="Arial" w:cs="Arial"/>
          <w:color w:val="000000"/>
        </w:rPr>
        <w:t xml:space="preserve"> Main</w:t>
      </w:r>
      <w:r w:rsidRPr="005E06CB">
        <w:rPr>
          <w:rFonts w:ascii="Arial" w:hAnsi="Arial" w:cs="Arial"/>
          <w:color w:val="000000"/>
        </w:rPr>
        <w:tab/>
        <w:t>8</w:t>
      </w:r>
      <w:r w:rsidR="00302BF9" w:rsidRPr="005E06CB">
        <w:rPr>
          <w:rFonts w:ascii="Arial" w:hAnsi="Arial" w:cs="Arial"/>
          <w:color w:val="000000"/>
        </w:rPr>
        <w:t xml:space="preserve"> </w:t>
      </w:r>
      <w:proofErr w:type="gramStart"/>
      <w:r w:rsidR="00302BF9" w:rsidRPr="005E06CB">
        <w:rPr>
          <w:rFonts w:ascii="Arial" w:hAnsi="Arial" w:cs="Arial"/>
          <w:color w:val="000000"/>
        </w:rPr>
        <w:t>inch</w:t>
      </w:r>
      <w:proofErr w:type="gramEnd"/>
    </w:p>
    <w:p w14:paraId="66049E37" w14:textId="77777777" w:rsidR="00E50882" w:rsidRPr="005E06CB" w:rsidRDefault="00E50882"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Hydrant Type</w:t>
      </w:r>
      <w:r w:rsidRPr="005E06CB">
        <w:rPr>
          <w:rFonts w:ascii="Arial" w:hAnsi="Arial" w:cs="Arial"/>
          <w:color w:val="000000"/>
        </w:rPr>
        <w:tab/>
        <w:t>Dry Barrel</w:t>
      </w:r>
    </w:p>
    <w:p w14:paraId="5A368D7A" w14:textId="77777777" w:rsidR="00E50882" w:rsidRPr="005E06CB" w:rsidRDefault="00E50882"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Direction of Opening</w:t>
      </w:r>
      <w:r w:rsidRPr="005E06CB">
        <w:rPr>
          <w:rFonts w:ascii="Arial" w:hAnsi="Arial" w:cs="Arial"/>
          <w:color w:val="000000"/>
        </w:rPr>
        <w:tab/>
        <w:t>Right (clockwise)</w:t>
      </w:r>
    </w:p>
    <w:p w14:paraId="79DE77EE" w14:textId="77777777" w:rsidR="00E50882" w:rsidRPr="005E06CB" w:rsidRDefault="00E50882"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New Hydrants</w:t>
      </w:r>
      <w:r w:rsidRPr="005E06CB">
        <w:rPr>
          <w:rFonts w:ascii="Arial" w:hAnsi="Arial" w:cs="Arial"/>
          <w:color w:val="000000"/>
        </w:rPr>
        <w:tab/>
        <w:t>(2) 4 ½” Openings</w:t>
      </w:r>
    </w:p>
    <w:p w14:paraId="66ABD3E7" w14:textId="77777777" w:rsidR="00E50882" w:rsidRPr="005E06CB" w:rsidRDefault="00302BF9"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Existing Hydrants</w:t>
      </w:r>
      <w:r w:rsidRPr="005E06CB">
        <w:rPr>
          <w:rFonts w:ascii="Arial" w:hAnsi="Arial" w:cs="Arial"/>
          <w:color w:val="000000"/>
        </w:rPr>
        <w:tab/>
        <w:t>Min. of (1) 4 ½” Opening</w:t>
      </w:r>
    </w:p>
    <w:p w14:paraId="68ED3B3A" w14:textId="77777777" w:rsidR="00302BF9" w:rsidRPr="005E06CB" w:rsidRDefault="00302BF9"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Depth of Bury</w:t>
      </w:r>
      <w:r w:rsidRPr="005E06CB">
        <w:rPr>
          <w:rFonts w:ascii="Arial" w:hAnsi="Arial" w:cs="Arial"/>
          <w:color w:val="000000"/>
        </w:rPr>
        <w:tab/>
        <w:t>3’-6” Minimum</w:t>
      </w:r>
    </w:p>
    <w:p w14:paraId="70061901" w14:textId="77777777" w:rsidR="00302BF9" w:rsidRPr="005E06CB" w:rsidRDefault="00302BF9"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Main Valve Opening</w:t>
      </w:r>
      <w:r w:rsidRPr="005E06CB">
        <w:rPr>
          <w:rFonts w:ascii="Arial" w:hAnsi="Arial" w:cs="Arial"/>
          <w:color w:val="000000"/>
        </w:rPr>
        <w:tab/>
        <w:t>5 ¼” Minimum</w:t>
      </w:r>
    </w:p>
    <w:p w14:paraId="34FA1BA6" w14:textId="77777777" w:rsidR="00302BF9" w:rsidRPr="005E06CB" w:rsidRDefault="00302BF9"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Type of Inlet</w:t>
      </w:r>
      <w:r w:rsidRPr="005E06CB">
        <w:rPr>
          <w:rFonts w:ascii="Arial" w:hAnsi="Arial" w:cs="Arial"/>
          <w:color w:val="000000"/>
        </w:rPr>
        <w:tab/>
        <w:t xml:space="preserve">6 </w:t>
      </w:r>
      <w:proofErr w:type="gramStart"/>
      <w:r w:rsidRPr="005E06CB">
        <w:rPr>
          <w:rFonts w:ascii="Arial" w:hAnsi="Arial" w:cs="Arial"/>
          <w:color w:val="000000"/>
        </w:rPr>
        <w:t>inch</w:t>
      </w:r>
      <w:proofErr w:type="gramEnd"/>
    </w:p>
    <w:p w14:paraId="7A037283" w14:textId="77777777" w:rsidR="00A841B4" w:rsidRPr="005E06CB" w:rsidRDefault="00A841B4"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Type of Caps</w:t>
      </w:r>
      <w:r w:rsidRPr="005E06CB">
        <w:rPr>
          <w:rFonts w:ascii="Arial" w:hAnsi="Arial" w:cs="Arial"/>
          <w:color w:val="000000"/>
        </w:rPr>
        <w:tab/>
        <w:t>15/16” inch square nut with chains</w:t>
      </w:r>
    </w:p>
    <w:p w14:paraId="714D092B" w14:textId="77777777" w:rsidR="00A841B4" w:rsidRPr="005E06CB" w:rsidRDefault="00A841B4" w:rsidP="00134908">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Operating Nut Size</w:t>
      </w:r>
      <w:r w:rsidRPr="005E06CB">
        <w:rPr>
          <w:rFonts w:ascii="Arial" w:hAnsi="Arial" w:cs="Arial"/>
          <w:color w:val="000000"/>
        </w:rPr>
        <w:tab/>
      </w:r>
      <w:r w:rsidR="00CF37FB" w:rsidRPr="005E06CB">
        <w:rPr>
          <w:rFonts w:ascii="Arial" w:hAnsi="Arial" w:cs="Arial"/>
          <w:color w:val="000000"/>
        </w:rPr>
        <w:t>15/16-inch</w:t>
      </w:r>
      <w:r w:rsidRPr="005E06CB">
        <w:rPr>
          <w:rFonts w:ascii="Arial" w:hAnsi="Arial" w:cs="Arial"/>
          <w:color w:val="000000"/>
        </w:rPr>
        <w:t xml:space="preserve"> square</w:t>
      </w:r>
    </w:p>
    <w:p w14:paraId="3365A0F2" w14:textId="77777777" w:rsidR="00DF4D2E" w:rsidRPr="005E06CB" w:rsidRDefault="00A841B4" w:rsidP="005F375D">
      <w:pPr>
        <w:tabs>
          <w:tab w:val="left" w:pos="4320"/>
        </w:tabs>
        <w:autoSpaceDE w:val="0"/>
        <w:autoSpaceDN w:val="0"/>
        <w:adjustRightInd w:val="0"/>
        <w:spacing w:line="360" w:lineRule="auto"/>
        <w:ind w:left="907"/>
        <w:rPr>
          <w:rFonts w:ascii="Arial" w:hAnsi="Arial" w:cs="Arial"/>
          <w:color w:val="000000"/>
        </w:rPr>
      </w:pPr>
      <w:r w:rsidRPr="005E06CB">
        <w:rPr>
          <w:rFonts w:ascii="Arial" w:hAnsi="Arial" w:cs="Arial"/>
          <w:color w:val="000000"/>
        </w:rPr>
        <w:t>Center of Outlets to Ground</w:t>
      </w:r>
      <w:r w:rsidRPr="005E06CB">
        <w:rPr>
          <w:rFonts w:ascii="Arial" w:hAnsi="Arial" w:cs="Arial"/>
          <w:color w:val="000000"/>
        </w:rPr>
        <w:tab/>
        <w:t>18 inches</w:t>
      </w:r>
    </w:p>
    <w:p w14:paraId="5CDC3429" w14:textId="77777777" w:rsidR="000B11C4" w:rsidRPr="005E06CB" w:rsidRDefault="000B11C4" w:rsidP="000B11C4">
      <w:pPr>
        <w:tabs>
          <w:tab w:val="left" w:pos="270"/>
        </w:tabs>
        <w:autoSpaceDE w:val="0"/>
        <w:autoSpaceDN w:val="0"/>
        <w:adjustRightInd w:val="0"/>
        <w:ind w:left="900" w:hanging="900"/>
        <w:rPr>
          <w:rFonts w:ascii="Arial" w:hAnsi="Arial" w:cs="Arial"/>
          <w:color w:val="000000"/>
        </w:rPr>
      </w:pPr>
      <w:r w:rsidRPr="005E06CB">
        <w:rPr>
          <w:rFonts w:ascii="Arial" w:hAnsi="Arial" w:cs="Arial"/>
          <w:color w:val="000000"/>
        </w:rPr>
        <w:tab/>
        <w:t xml:space="preserve"> 1.</w:t>
      </w:r>
      <w:r w:rsidR="00134908" w:rsidRPr="005E06CB">
        <w:rPr>
          <w:rFonts w:ascii="Arial" w:hAnsi="Arial" w:cs="Arial"/>
          <w:color w:val="000000"/>
        </w:rPr>
        <w:t>6</w:t>
      </w:r>
      <w:r w:rsidRPr="005E06CB">
        <w:rPr>
          <w:rFonts w:ascii="Arial" w:hAnsi="Arial" w:cs="Arial"/>
          <w:color w:val="000000"/>
        </w:rPr>
        <w:t>.</w:t>
      </w:r>
      <w:r w:rsidRPr="005E06CB">
        <w:rPr>
          <w:rFonts w:ascii="Arial" w:hAnsi="Arial" w:cs="Arial"/>
          <w:color w:val="000000"/>
        </w:rPr>
        <w:tab/>
        <w:t>All hydrants shall be painted with red barrels.  The caps shall be painted per the “Classification of Hydrants</w:t>
      </w:r>
      <w:r w:rsidR="005F375D" w:rsidRPr="005E06CB">
        <w:rPr>
          <w:rFonts w:ascii="Arial" w:hAnsi="Arial" w:cs="Arial"/>
          <w:color w:val="000000"/>
        </w:rPr>
        <w:t>”</w:t>
      </w:r>
      <w:r w:rsidRPr="005E06CB">
        <w:rPr>
          <w:rFonts w:ascii="Arial" w:hAnsi="Arial" w:cs="Arial"/>
          <w:color w:val="000000"/>
        </w:rPr>
        <w:t xml:space="preserve"> below</w:t>
      </w:r>
      <w:r w:rsidR="005F375D" w:rsidRPr="005E06CB">
        <w:rPr>
          <w:rFonts w:ascii="Arial" w:hAnsi="Arial" w:cs="Arial"/>
          <w:color w:val="000000"/>
        </w:rPr>
        <w:t>:</w:t>
      </w:r>
    </w:p>
    <w:p w14:paraId="06C9F758"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0D229468" w14:textId="77777777" w:rsidR="009E4666" w:rsidRPr="005E06CB" w:rsidRDefault="009E4666" w:rsidP="00113F5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900"/>
        <w:rPr>
          <w:rFonts w:ascii="Arial" w:hAnsi="Arial" w:cs="Arial"/>
          <w:color w:val="000000"/>
        </w:rPr>
      </w:pPr>
      <w:r w:rsidRPr="005E06CB">
        <w:rPr>
          <w:rFonts w:ascii="Arial" w:hAnsi="Arial" w:cs="Arial"/>
          <w:color w:val="000000"/>
        </w:rPr>
        <w:t>Classification of Hydrants</w:t>
      </w:r>
      <w:r w:rsidR="005F375D" w:rsidRPr="005E06CB">
        <w:rPr>
          <w:rFonts w:ascii="Arial" w:hAnsi="Arial" w:cs="Arial"/>
          <w:color w:val="000000"/>
        </w:rPr>
        <w:t>:</w:t>
      </w:r>
    </w:p>
    <w:p w14:paraId="02A41E6B" w14:textId="77777777" w:rsidR="00DF4D2E" w:rsidRPr="005E06CB" w:rsidRDefault="009E4666" w:rsidP="00134908">
      <w:pPr>
        <w:tabs>
          <w:tab w:val="left" w:pos="288"/>
          <w:tab w:val="left" w:pos="576"/>
          <w:tab w:val="left" w:pos="864"/>
          <w:tab w:val="left" w:pos="1152"/>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line="360" w:lineRule="auto"/>
        <w:ind w:left="907"/>
        <w:rPr>
          <w:rFonts w:ascii="Arial" w:hAnsi="Arial" w:cs="Arial"/>
          <w:color w:val="000000"/>
        </w:rPr>
      </w:pPr>
      <w:r w:rsidRPr="005E06CB">
        <w:rPr>
          <w:rFonts w:ascii="Arial" w:hAnsi="Arial" w:cs="Arial"/>
          <w:color w:val="000000"/>
        </w:rPr>
        <w:t>Class AA – Rated capacity of 1500 gpm or greater</w:t>
      </w:r>
      <w:r w:rsidRPr="005E06CB">
        <w:rPr>
          <w:rFonts w:ascii="Arial" w:hAnsi="Arial" w:cs="Arial"/>
          <w:color w:val="000000"/>
        </w:rPr>
        <w:tab/>
        <w:t>Light blue bonnet and caps</w:t>
      </w:r>
    </w:p>
    <w:p w14:paraId="6D2FB108" w14:textId="77777777" w:rsidR="009E4666" w:rsidRPr="005E06CB" w:rsidRDefault="009E4666" w:rsidP="00134908">
      <w:pPr>
        <w:tabs>
          <w:tab w:val="left" w:pos="288"/>
          <w:tab w:val="left" w:pos="576"/>
          <w:tab w:val="left" w:pos="864"/>
          <w:tab w:val="left" w:pos="1152"/>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line="360" w:lineRule="auto"/>
        <w:ind w:left="907"/>
        <w:rPr>
          <w:rFonts w:ascii="Arial" w:hAnsi="Arial" w:cs="Arial"/>
          <w:color w:val="000000"/>
        </w:rPr>
      </w:pPr>
      <w:r w:rsidRPr="005E06CB">
        <w:rPr>
          <w:rFonts w:ascii="Arial" w:hAnsi="Arial" w:cs="Arial"/>
          <w:color w:val="000000"/>
        </w:rPr>
        <w:t>Class A – Rated capacity of 1000-1499 gpm</w:t>
      </w:r>
      <w:r w:rsidRPr="005E06CB">
        <w:rPr>
          <w:rFonts w:ascii="Arial" w:hAnsi="Arial" w:cs="Arial"/>
          <w:color w:val="000000"/>
        </w:rPr>
        <w:tab/>
      </w:r>
      <w:proofErr w:type="gramStart"/>
      <w:r w:rsidRPr="005E06CB">
        <w:rPr>
          <w:rFonts w:ascii="Arial" w:hAnsi="Arial" w:cs="Arial"/>
          <w:color w:val="000000"/>
        </w:rPr>
        <w:t>Green</w:t>
      </w:r>
      <w:proofErr w:type="gramEnd"/>
      <w:r w:rsidRPr="005E06CB">
        <w:rPr>
          <w:rFonts w:ascii="Arial" w:hAnsi="Arial" w:cs="Arial"/>
          <w:color w:val="000000"/>
        </w:rPr>
        <w:t xml:space="preserve"> bonnet and caps</w:t>
      </w:r>
    </w:p>
    <w:p w14:paraId="59A768A8" w14:textId="77777777" w:rsidR="009E4666" w:rsidRPr="005E06CB" w:rsidRDefault="009E4666" w:rsidP="00134908">
      <w:pPr>
        <w:tabs>
          <w:tab w:val="left" w:pos="288"/>
          <w:tab w:val="left" w:pos="576"/>
          <w:tab w:val="left" w:pos="864"/>
          <w:tab w:val="left" w:pos="1152"/>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line="360" w:lineRule="auto"/>
        <w:ind w:left="907"/>
        <w:rPr>
          <w:rFonts w:ascii="Arial" w:hAnsi="Arial" w:cs="Arial"/>
          <w:color w:val="000000"/>
        </w:rPr>
      </w:pPr>
      <w:r w:rsidRPr="005E06CB">
        <w:rPr>
          <w:rFonts w:ascii="Arial" w:hAnsi="Arial" w:cs="Arial"/>
          <w:color w:val="000000"/>
        </w:rPr>
        <w:t>Class B – Rated capacity of 500-999 gpm</w:t>
      </w:r>
      <w:r w:rsidRPr="005E06CB">
        <w:rPr>
          <w:rFonts w:ascii="Arial" w:hAnsi="Arial" w:cs="Arial"/>
          <w:color w:val="000000"/>
        </w:rPr>
        <w:tab/>
      </w:r>
      <w:proofErr w:type="gramStart"/>
      <w:r w:rsidRPr="005E06CB">
        <w:rPr>
          <w:rFonts w:ascii="Arial" w:hAnsi="Arial" w:cs="Arial"/>
          <w:color w:val="000000"/>
        </w:rPr>
        <w:t>Orange</w:t>
      </w:r>
      <w:proofErr w:type="gramEnd"/>
      <w:r w:rsidRPr="005E06CB">
        <w:rPr>
          <w:rFonts w:ascii="Arial" w:hAnsi="Arial" w:cs="Arial"/>
          <w:color w:val="000000"/>
        </w:rPr>
        <w:t xml:space="preserve"> bonnet and caps</w:t>
      </w:r>
    </w:p>
    <w:p w14:paraId="0666E368" w14:textId="77777777" w:rsidR="00456744" w:rsidRPr="005E06CB" w:rsidRDefault="009E4666" w:rsidP="00134908">
      <w:pPr>
        <w:tabs>
          <w:tab w:val="left" w:pos="288"/>
          <w:tab w:val="left" w:pos="576"/>
          <w:tab w:val="left" w:pos="864"/>
          <w:tab w:val="left" w:pos="1152"/>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line="360" w:lineRule="auto"/>
        <w:ind w:left="907"/>
        <w:rPr>
          <w:rFonts w:ascii="Arial" w:hAnsi="Arial" w:cs="Arial"/>
          <w:color w:val="000000"/>
        </w:rPr>
      </w:pPr>
      <w:r w:rsidRPr="005E06CB">
        <w:rPr>
          <w:rFonts w:ascii="Arial" w:hAnsi="Arial" w:cs="Arial"/>
          <w:color w:val="000000"/>
        </w:rPr>
        <w:t>Class C – Rated capacity of less than 500 gpm</w:t>
      </w:r>
      <w:r w:rsidRPr="005E06CB">
        <w:rPr>
          <w:rFonts w:ascii="Arial" w:hAnsi="Arial" w:cs="Arial"/>
          <w:color w:val="000000"/>
        </w:rPr>
        <w:tab/>
      </w:r>
      <w:proofErr w:type="gramStart"/>
      <w:r w:rsidRPr="005E06CB">
        <w:rPr>
          <w:rFonts w:ascii="Arial" w:hAnsi="Arial" w:cs="Arial"/>
          <w:color w:val="000000"/>
        </w:rPr>
        <w:t>Red</w:t>
      </w:r>
      <w:proofErr w:type="gramEnd"/>
      <w:r w:rsidRPr="005E06CB">
        <w:rPr>
          <w:rFonts w:ascii="Arial" w:hAnsi="Arial" w:cs="Arial"/>
          <w:color w:val="000000"/>
        </w:rPr>
        <w:t xml:space="preserve"> bonnet and caps</w:t>
      </w:r>
    </w:p>
    <w:p w14:paraId="342EAF40" w14:textId="77777777" w:rsidR="00127568" w:rsidRPr="005E06CB" w:rsidRDefault="00127568" w:rsidP="008B4142">
      <w:pPr>
        <w:tabs>
          <w:tab w:val="left" w:pos="270"/>
        </w:tabs>
        <w:autoSpaceDE w:val="0"/>
        <w:autoSpaceDN w:val="0"/>
        <w:adjustRightInd w:val="0"/>
        <w:ind w:left="900" w:hanging="900"/>
        <w:rPr>
          <w:rFonts w:ascii="Arial" w:hAnsi="Arial" w:cs="Arial"/>
          <w:color w:val="000000"/>
        </w:rPr>
      </w:pPr>
    </w:p>
    <w:p w14:paraId="7E05F300" w14:textId="77777777" w:rsidR="00127568" w:rsidRPr="005E06CB" w:rsidRDefault="00127568" w:rsidP="008B4142">
      <w:pPr>
        <w:tabs>
          <w:tab w:val="left" w:pos="270"/>
        </w:tabs>
        <w:autoSpaceDE w:val="0"/>
        <w:autoSpaceDN w:val="0"/>
        <w:adjustRightInd w:val="0"/>
        <w:ind w:left="900" w:hanging="900"/>
        <w:rPr>
          <w:rFonts w:ascii="Arial" w:hAnsi="Arial" w:cs="Arial"/>
          <w:color w:val="000000"/>
        </w:rPr>
      </w:pPr>
    </w:p>
    <w:p w14:paraId="45485583" w14:textId="77777777" w:rsidR="00B66AEF" w:rsidRPr="005E06CB" w:rsidRDefault="008B4142" w:rsidP="008B4142">
      <w:pPr>
        <w:tabs>
          <w:tab w:val="left" w:pos="270"/>
        </w:tabs>
        <w:autoSpaceDE w:val="0"/>
        <w:autoSpaceDN w:val="0"/>
        <w:adjustRightInd w:val="0"/>
        <w:ind w:left="900" w:hanging="900"/>
        <w:rPr>
          <w:rFonts w:ascii="Arial" w:hAnsi="Arial" w:cs="Arial"/>
          <w:color w:val="000000"/>
        </w:rPr>
      </w:pPr>
      <w:r w:rsidRPr="005E06CB">
        <w:rPr>
          <w:rFonts w:ascii="Arial" w:hAnsi="Arial" w:cs="Arial"/>
          <w:color w:val="000000"/>
        </w:rPr>
        <w:tab/>
        <w:t xml:space="preserve"> 1.</w:t>
      </w:r>
      <w:r w:rsidR="00134908" w:rsidRPr="005E06CB">
        <w:rPr>
          <w:rFonts w:ascii="Arial" w:hAnsi="Arial" w:cs="Arial"/>
          <w:color w:val="000000"/>
        </w:rPr>
        <w:t>7</w:t>
      </w:r>
      <w:r w:rsidRPr="005E06CB">
        <w:rPr>
          <w:rFonts w:ascii="Arial" w:hAnsi="Arial" w:cs="Arial"/>
          <w:color w:val="000000"/>
        </w:rPr>
        <w:t>.</w:t>
      </w:r>
      <w:r w:rsidRPr="005E06CB">
        <w:rPr>
          <w:rFonts w:ascii="Arial" w:hAnsi="Arial" w:cs="Arial"/>
          <w:color w:val="000000"/>
        </w:rPr>
        <w:tab/>
      </w:r>
      <w:r w:rsidR="00B66AEF" w:rsidRPr="005E06CB">
        <w:rPr>
          <w:rFonts w:ascii="Arial" w:hAnsi="Arial" w:cs="Arial"/>
          <w:color w:val="000000"/>
        </w:rPr>
        <w:t>Where fire hydrants are installed along a roadway, parking within 15 feet is prohibited. All curbs within 15 feet of a hydrant shall be painted fire lane red.</w:t>
      </w:r>
    </w:p>
    <w:p w14:paraId="03056F04" w14:textId="77777777" w:rsidR="00B66AEF" w:rsidRPr="005E06CB" w:rsidRDefault="00B66AEF" w:rsidP="00B66AEF">
      <w:pPr>
        <w:autoSpaceDE w:val="0"/>
        <w:autoSpaceDN w:val="0"/>
        <w:adjustRightInd w:val="0"/>
        <w:rPr>
          <w:rFonts w:ascii="Arial" w:hAnsi="Arial" w:cs="Arial"/>
          <w:color w:val="000000"/>
        </w:rPr>
      </w:pPr>
    </w:p>
    <w:p w14:paraId="02809990" w14:textId="77777777" w:rsidR="00B66AEF" w:rsidRPr="005E06CB" w:rsidRDefault="008B4142" w:rsidP="008B4142">
      <w:pPr>
        <w:tabs>
          <w:tab w:val="left" w:pos="270"/>
        </w:tabs>
        <w:autoSpaceDE w:val="0"/>
        <w:autoSpaceDN w:val="0"/>
        <w:adjustRightInd w:val="0"/>
        <w:ind w:left="900" w:hanging="900"/>
        <w:rPr>
          <w:rFonts w:ascii="Arial" w:hAnsi="Arial" w:cs="Arial"/>
          <w:color w:val="000000"/>
        </w:rPr>
      </w:pPr>
      <w:r w:rsidRPr="005E06CB">
        <w:rPr>
          <w:rFonts w:ascii="Arial" w:hAnsi="Arial" w:cs="Arial"/>
          <w:color w:val="000000"/>
        </w:rPr>
        <w:lastRenderedPageBreak/>
        <w:tab/>
        <w:t xml:space="preserve"> 1.</w:t>
      </w:r>
      <w:r w:rsidR="00134908" w:rsidRPr="005E06CB">
        <w:rPr>
          <w:rFonts w:ascii="Arial" w:hAnsi="Arial" w:cs="Arial"/>
          <w:color w:val="000000"/>
        </w:rPr>
        <w:t>8.</w:t>
      </w:r>
      <w:r w:rsidRPr="005E06CB">
        <w:rPr>
          <w:rFonts w:ascii="Arial" w:hAnsi="Arial" w:cs="Arial"/>
          <w:color w:val="000000"/>
        </w:rPr>
        <w:tab/>
      </w:r>
      <w:r w:rsidR="00B66AEF" w:rsidRPr="005E06CB">
        <w:rPr>
          <w:rFonts w:ascii="Arial" w:hAnsi="Arial" w:cs="Arial"/>
          <w:color w:val="000000"/>
        </w:rPr>
        <w:t xml:space="preserve">When fire hydrants are installed in parking areas, parking shall be designed and maintained to allow 10 feet clear access to the hose connection side of the hydrant, and a </w:t>
      </w:r>
      <w:proofErr w:type="gramStart"/>
      <w:r w:rsidR="00B66AEF" w:rsidRPr="005E06CB">
        <w:rPr>
          <w:rFonts w:ascii="Arial" w:hAnsi="Arial" w:cs="Arial"/>
          <w:color w:val="000000"/>
        </w:rPr>
        <w:t>four foot</w:t>
      </w:r>
      <w:proofErr w:type="gramEnd"/>
      <w:r w:rsidR="00B66AEF" w:rsidRPr="005E06CB">
        <w:rPr>
          <w:rFonts w:ascii="Arial" w:hAnsi="Arial" w:cs="Arial"/>
          <w:color w:val="000000"/>
        </w:rPr>
        <w:t xml:space="preserve"> minimum clear radius around the hydrant</w:t>
      </w:r>
    </w:p>
    <w:p w14:paraId="1A8FEA21" w14:textId="77777777" w:rsidR="00134908" w:rsidRPr="005E06CB" w:rsidRDefault="0013490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1E15C309" w14:textId="77777777" w:rsidR="00B66AEF" w:rsidRPr="005E06CB" w:rsidRDefault="00B66AE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43E7F453" w14:textId="77777777" w:rsidR="00657A51" w:rsidRPr="005E06CB" w:rsidRDefault="00657A51" w:rsidP="005E06C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outlineLvl w:val="0"/>
        <w:rPr>
          <w:rFonts w:ascii="Arial" w:hAnsi="Arial" w:cs="Arial"/>
          <w:color w:val="000000"/>
        </w:rPr>
      </w:pPr>
      <w:r w:rsidRPr="005E06CB">
        <w:rPr>
          <w:rFonts w:ascii="Arial" w:hAnsi="Arial" w:cs="Arial"/>
          <w:color w:val="000000"/>
        </w:rPr>
        <w:t>2</w:t>
      </w:r>
      <w:proofErr w:type="gramStart"/>
      <w:r w:rsidRPr="005E06CB">
        <w:rPr>
          <w:rFonts w:ascii="Arial" w:hAnsi="Arial" w:cs="Arial"/>
          <w:color w:val="000000"/>
        </w:rPr>
        <w:t>.</w:t>
      </w:r>
      <w:r w:rsidRPr="005E06CB">
        <w:rPr>
          <w:rFonts w:ascii="Arial" w:hAnsi="Arial" w:cs="Arial"/>
          <w:color w:val="000000"/>
        </w:rPr>
        <w:tab/>
      </w:r>
      <w:r w:rsidRPr="005E06CB">
        <w:rPr>
          <w:rFonts w:ascii="Arial" w:hAnsi="Arial" w:cs="Arial"/>
          <w:color w:val="000000"/>
        </w:rPr>
        <w:tab/>
      </w:r>
      <w:r w:rsidRPr="005E06CB">
        <w:rPr>
          <w:rFonts w:ascii="Arial" w:hAnsi="Arial" w:cs="Arial"/>
          <w:color w:val="000000"/>
          <w:u w:val="single"/>
        </w:rPr>
        <w:t>FIRE</w:t>
      </w:r>
      <w:proofErr w:type="gramEnd"/>
      <w:r w:rsidRPr="005E06CB">
        <w:rPr>
          <w:rFonts w:ascii="Arial" w:hAnsi="Arial" w:cs="Arial"/>
          <w:color w:val="000000"/>
          <w:u w:val="single"/>
        </w:rPr>
        <w:t xml:space="preserve"> DEPARTMENT CONNECTION</w:t>
      </w:r>
    </w:p>
    <w:p w14:paraId="3494E36D"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4EE5AD2E"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r w:rsidRPr="005E06CB">
        <w:rPr>
          <w:rFonts w:ascii="Arial" w:hAnsi="Arial" w:cs="Arial"/>
          <w:color w:val="000000"/>
        </w:rPr>
        <w:tab/>
        <w:t xml:space="preserve"> </w:t>
      </w:r>
      <w:r w:rsidR="008B4142" w:rsidRPr="005E06CB">
        <w:rPr>
          <w:rFonts w:ascii="Arial" w:hAnsi="Arial" w:cs="Arial"/>
          <w:color w:val="000000"/>
        </w:rPr>
        <w:t>2.1.</w:t>
      </w:r>
      <w:r w:rsidR="008B4142" w:rsidRPr="005E06CB">
        <w:rPr>
          <w:rFonts w:ascii="Arial" w:hAnsi="Arial" w:cs="Arial"/>
          <w:color w:val="000000"/>
        </w:rPr>
        <w:tab/>
      </w:r>
      <w:r w:rsidRPr="005E06CB">
        <w:rPr>
          <w:rFonts w:ascii="Arial" w:hAnsi="Arial" w:cs="Arial"/>
          <w:color w:val="000000"/>
        </w:rPr>
        <w:t>Fire Department connections and the post indicator valves are to be painted red and clearly marked as to the building served with a permanent metal sign attached</w:t>
      </w:r>
      <w:r w:rsidR="00A56A20" w:rsidRPr="005E06CB">
        <w:rPr>
          <w:rFonts w:ascii="Arial" w:hAnsi="Arial" w:cs="Arial"/>
          <w:color w:val="000000"/>
        </w:rPr>
        <w:t>.  The signs shall be constructed as follows:</w:t>
      </w:r>
    </w:p>
    <w:p w14:paraId="5C319CB8" w14:textId="77777777" w:rsidR="00A56A20" w:rsidRPr="005E06CB" w:rsidRDefault="00A56A2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p>
    <w:p w14:paraId="765624F8" w14:textId="77777777" w:rsidR="00A56A20" w:rsidRPr="005E06CB" w:rsidRDefault="00A56A20" w:rsidP="00A56A20">
      <w:pPr>
        <w:ind w:left="1620" w:hanging="720"/>
        <w:rPr>
          <w:rFonts w:ascii="Arial" w:hAnsi="Arial" w:cs="Arial"/>
          <w:color w:val="000000"/>
        </w:rPr>
      </w:pPr>
      <w:r w:rsidRPr="005E06CB">
        <w:rPr>
          <w:rFonts w:ascii="Arial" w:hAnsi="Arial" w:cs="Arial"/>
          <w:color w:val="000000"/>
        </w:rPr>
        <w:t>2.1.1</w:t>
      </w:r>
      <w:r w:rsidRPr="005E06CB">
        <w:rPr>
          <w:rFonts w:ascii="Arial" w:hAnsi="Arial" w:cs="Arial"/>
          <w:color w:val="000000"/>
        </w:rPr>
        <w:tab/>
        <w:t>Signs shall be made from 16” wide x 10” tall 0.0624” thick aluminum plate.</w:t>
      </w:r>
    </w:p>
    <w:p w14:paraId="61D52E09" w14:textId="77777777" w:rsidR="00A56A20" w:rsidRPr="005E06CB" w:rsidRDefault="00A56A20" w:rsidP="009165AA">
      <w:pPr>
        <w:tabs>
          <w:tab w:val="left" w:pos="1170"/>
        </w:tabs>
        <w:ind w:left="1620" w:hanging="720"/>
        <w:rPr>
          <w:rFonts w:ascii="Arial" w:hAnsi="Arial" w:cs="Arial"/>
          <w:color w:val="000000"/>
        </w:rPr>
      </w:pPr>
      <w:r w:rsidRPr="005E06CB">
        <w:rPr>
          <w:rFonts w:ascii="Arial" w:hAnsi="Arial" w:cs="Arial"/>
          <w:color w:val="000000"/>
        </w:rPr>
        <w:t>2.</w:t>
      </w:r>
      <w:r w:rsidR="009165AA" w:rsidRPr="005E06CB">
        <w:rPr>
          <w:rFonts w:ascii="Arial" w:hAnsi="Arial" w:cs="Arial"/>
          <w:color w:val="000000"/>
        </w:rPr>
        <w:t>1.2</w:t>
      </w:r>
      <w:r w:rsidR="009165AA" w:rsidRPr="005E06CB">
        <w:rPr>
          <w:rFonts w:ascii="Arial" w:hAnsi="Arial" w:cs="Arial"/>
          <w:color w:val="000000"/>
        </w:rPr>
        <w:tab/>
      </w:r>
      <w:r w:rsidRPr="005E06CB">
        <w:rPr>
          <w:rFonts w:ascii="Arial" w:hAnsi="Arial" w:cs="Arial"/>
          <w:color w:val="000000"/>
        </w:rPr>
        <w:t xml:space="preserve">Plate shall be painted </w:t>
      </w:r>
      <w:r w:rsidR="009F2ACB" w:rsidRPr="005E06CB">
        <w:rPr>
          <w:rFonts w:ascii="Arial" w:hAnsi="Arial" w:cs="Arial"/>
          <w:color w:val="000000"/>
        </w:rPr>
        <w:t>RED</w:t>
      </w:r>
      <w:r w:rsidRPr="005E06CB">
        <w:rPr>
          <w:rFonts w:ascii="Arial" w:hAnsi="Arial" w:cs="Arial"/>
          <w:color w:val="000000"/>
        </w:rPr>
        <w:t>.</w:t>
      </w:r>
    </w:p>
    <w:p w14:paraId="4A53F77F" w14:textId="77777777" w:rsidR="00A56A20" w:rsidRPr="005E06CB" w:rsidRDefault="009165AA" w:rsidP="009165AA">
      <w:pPr>
        <w:tabs>
          <w:tab w:val="left" w:pos="1170"/>
        </w:tabs>
        <w:ind w:left="1620" w:hanging="720"/>
        <w:rPr>
          <w:rFonts w:ascii="Arial" w:hAnsi="Arial" w:cs="Arial"/>
          <w:color w:val="000000"/>
        </w:rPr>
      </w:pPr>
      <w:r w:rsidRPr="005E06CB">
        <w:rPr>
          <w:rFonts w:ascii="Arial" w:hAnsi="Arial" w:cs="Arial"/>
          <w:color w:val="000000"/>
        </w:rPr>
        <w:t>2.1.</w:t>
      </w:r>
      <w:r w:rsidR="00A56A20" w:rsidRPr="005E06CB">
        <w:rPr>
          <w:rFonts w:ascii="Arial" w:hAnsi="Arial" w:cs="Arial"/>
          <w:color w:val="000000"/>
        </w:rPr>
        <w:t>3</w:t>
      </w:r>
      <w:r w:rsidRPr="005E06CB">
        <w:rPr>
          <w:rFonts w:ascii="Arial" w:hAnsi="Arial" w:cs="Arial"/>
          <w:color w:val="000000"/>
        </w:rPr>
        <w:tab/>
      </w:r>
      <w:r w:rsidR="00A56A20" w:rsidRPr="005E06CB">
        <w:rPr>
          <w:rFonts w:ascii="Arial" w:hAnsi="Arial" w:cs="Arial"/>
          <w:color w:val="000000"/>
        </w:rPr>
        <w:t xml:space="preserve">Plate shall have a 0.01875” </w:t>
      </w:r>
      <w:r w:rsidR="009F2ACB" w:rsidRPr="005E06CB">
        <w:rPr>
          <w:rFonts w:ascii="Arial" w:hAnsi="Arial" w:cs="Arial"/>
          <w:color w:val="000000"/>
        </w:rPr>
        <w:t xml:space="preserve">WHITE reflective </w:t>
      </w:r>
      <w:r w:rsidR="00A56A20" w:rsidRPr="005E06CB">
        <w:rPr>
          <w:rFonts w:ascii="Arial" w:hAnsi="Arial" w:cs="Arial"/>
          <w:color w:val="000000"/>
        </w:rPr>
        <w:t>border offset 0.250” from the edges of the plate.</w:t>
      </w:r>
    </w:p>
    <w:p w14:paraId="124A9004" w14:textId="77777777" w:rsidR="00A5562C" w:rsidRPr="005E06CB" w:rsidRDefault="009165AA" w:rsidP="009165AA">
      <w:pPr>
        <w:tabs>
          <w:tab w:val="left" w:pos="1170"/>
        </w:tabs>
        <w:ind w:left="1620" w:hanging="720"/>
        <w:rPr>
          <w:rFonts w:ascii="Arial" w:hAnsi="Arial" w:cs="Arial"/>
          <w:color w:val="000000"/>
        </w:rPr>
      </w:pPr>
      <w:r w:rsidRPr="005E06CB">
        <w:rPr>
          <w:rFonts w:ascii="Arial" w:hAnsi="Arial" w:cs="Arial"/>
          <w:color w:val="000000"/>
        </w:rPr>
        <w:t>2.1.</w:t>
      </w:r>
      <w:r w:rsidR="00A56A20" w:rsidRPr="005E06CB">
        <w:rPr>
          <w:rFonts w:ascii="Arial" w:hAnsi="Arial" w:cs="Arial"/>
          <w:color w:val="000000"/>
        </w:rPr>
        <w:t>4</w:t>
      </w:r>
      <w:r w:rsidRPr="005E06CB">
        <w:rPr>
          <w:rFonts w:ascii="Arial" w:hAnsi="Arial" w:cs="Arial"/>
          <w:color w:val="000000"/>
        </w:rPr>
        <w:tab/>
      </w:r>
      <w:r w:rsidR="009F2ACB" w:rsidRPr="005E06CB">
        <w:rPr>
          <w:rFonts w:ascii="Arial" w:hAnsi="Arial" w:cs="Arial"/>
          <w:color w:val="000000"/>
        </w:rPr>
        <w:t xml:space="preserve">Sign </w:t>
      </w:r>
      <w:r w:rsidR="00A56A20" w:rsidRPr="005E06CB">
        <w:rPr>
          <w:rFonts w:ascii="Arial" w:hAnsi="Arial" w:cs="Arial"/>
          <w:color w:val="000000"/>
        </w:rPr>
        <w:t>Lettering shall be</w:t>
      </w:r>
      <w:r w:rsidR="009F2ACB" w:rsidRPr="005E06CB">
        <w:rPr>
          <w:rFonts w:ascii="Arial" w:hAnsi="Arial" w:cs="Arial"/>
          <w:color w:val="000000"/>
        </w:rPr>
        <w:t xml:space="preserve"> Highway Gothic font,</w:t>
      </w:r>
      <w:r w:rsidR="00A56A20" w:rsidRPr="005E06CB">
        <w:rPr>
          <w:rFonts w:ascii="Arial" w:hAnsi="Arial" w:cs="Arial"/>
          <w:color w:val="000000"/>
        </w:rPr>
        <w:t xml:space="preserve"> </w:t>
      </w:r>
      <w:r w:rsidR="009F2ACB" w:rsidRPr="005E06CB">
        <w:rPr>
          <w:rFonts w:ascii="Arial" w:hAnsi="Arial" w:cs="Arial"/>
          <w:color w:val="000000"/>
        </w:rPr>
        <w:t>4</w:t>
      </w:r>
      <w:r w:rsidR="00A56A20" w:rsidRPr="005E06CB">
        <w:rPr>
          <w:rFonts w:ascii="Arial" w:hAnsi="Arial" w:cs="Arial"/>
          <w:color w:val="000000"/>
        </w:rPr>
        <w:t xml:space="preserve">” tall </w:t>
      </w:r>
      <w:r w:rsidR="009F2ACB" w:rsidRPr="005E06CB">
        <w:rPr>
          <w:rFonts w:ascii="Arial" w:hAnsi="Arial" w:cs="Arial"/>
          <w:color w:val="000000"/>
        </w:rPr>
        <w:t xml:space="preserve">“F D C” </w:t>
      </w:r>
      <w:r w:rsidR="00A56A20" w:rsidRPr="005E06CB">
        <w:rPr>
          <w:rFonts w:ascii="Arial" w:hAnsi="Arial" w:cs="Arial"/>
          <w:color w:val="000000"/>
        </w:rPr>
        <w:t>using all capital letters</w:t>
      </w:r>
      <w:r w:rsidR="009F2ACB" w:rsidRPr="005E06CB">
        <w:rPr>
          <w:rFonts w:ascii="Arial" w:hAnsi="Arial" w:cs="Arial"/>
          <w:color w:val="000000"/>
        </w:rPr>
        <w:t xml:space="preserve"> and 1” tall (Street Address) </w:t>
      </w:r>
      <w:proofErr w:type="gramStart"/>
      <w:r w:rsidR="009F2ACB" w:rsidRPr="005E06CB">
        <w:rPr>
          <w:rFonts w:ascii="Arial" w:hAnsi="Arial" w:cs="Arial"/>
          <w:color w:val="000000"/>
        </w:rPr>
        <w:t>and  (</w:t>
      </w:r>
      <w:proofErr w:type="gramEnd"/>
      <w:r w:rsidR="009F2ACB" w:rsidRPr="005E06CB">
        <w:rPr>
          <w:rFonts w:ascii="Arial" w:hAnsi="Arial" w:cs="Arial"/>
          <w:color w:val="000000"/>
        </w:rPr>
        <w:t>System Type) in Upper first letter of each</w:t>
      </w:r>
      <w:r w:rsidR="00A5562C" w:rsidRPr="005E06CB">
        <w:rPr>
          <w:rFonts w:ascii="Arial" w:hAnsi="Arial" w:cs="Arial"/>
          <w:color w:val="000000"/>
        </w:rPr>
        <w:t xml:space="preserve"> w</w:t>
      </w:r>
      <w:r w:rsidR="009F2ACB" w:rsidRPr="005E06CB">
        <w:rPr>
          <w:rFonts w:ascii="Arial" w:hAnsi="Arial" w:cs="Arial"/>
          <w:color w:val="000000"/>
        </w:rPr>
        <w:t>ord</w:t>
      </w:r>
      <w:r w:rsidR="00A56A20" w:rsidRPr="005E06CB">
        <w:rPr>
          <w:rFonts w:ascii="Arial" w:hAnsi="Arial" w:cs="Arial"/>
          <w:color w:val="000000"/>
        </w:rPr>
        <w:t>.</w:t>
      </w:r>
    </w:p>
    <w:p w14:paraId="5183AADD" w14:textId="31739B08" w:rsidR="009F2ACB" w:rsidRPr="005E06CB" w:rsidRDefault="004437FF" w:rsidP="009165AA">
      <w:pPr>
        <w:tabs>
          <w:tab w:val="left" w:pos="1170"/>
        </w:tabs>
        <w:ind w:left="1620" w:hanging="720"/>
        <w:rPr>
          <w:rFonts w:ascii="Arial" w:hAnsi="Arial" w:cs="Arial"/>
          <w:b/>
          <w:color w:val="000000"/>
        </w:rPr>
      </w:pPr>
      <w:r w:rsidRPr="005E06CB">
        <w:rPr>
          <w:rFonts w:ascii="Arial" w:hAnsi="Arial" w:cs="Arial"/>
          <w:noProof/>
        </w:rPr>
        <w:drawing>
          <wp:anchor distT="0" distB="0" distL="114300" distR="114300" simplePos="0" relativeHeight="251657728" behindDoc="1" locked="0" layoutInCell="1" allowOverlap="1" wp14:anchorId="4D68D1E2" wp14:editId="2474D748">
            <wp:simplePos x="0" y="0"/>
            <wp:positionH relativeFrom="column">
              <wp:align>center</wp:align>
            </wp:positionH>
            <wp:positionV relativeFrom="paragraph">
              <wp:posOffset>0</wp:posOffset>
            </wp:positionV>
            <wp:extent cx="5074920" cy="4391660"/>
            <wp:effectExtent l="0" t="0" r="0" b="0"/>
            <wp:wrapTight wrapText="bothSides">
              <wp:wrapPolygon edited="0">
                <wp:start x="0" y="0"/>
                <wp:lineTo x="0" y="21550"/>
                <wp:lineTo x="21486" y="21550"/>
                <wp:lineTo x="21486" y="0"/>
                <wp:lineTo x="0" y="0"/>
              </wp:wrapPolygon>
            </wp:wrapTight>
            <wp:docPr id="4" name="Picture 1" descr="An example of a Fire Department Connectio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xample of a Fire Department Connection 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4920" cy="439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ED014" w14:textId="77777777" w:rsidR="009F2ACB" w:rsidRPr="005E06CB" w:rsidRDefault="009F2ACB" w:rsidP="009165AA">
      <w:pPr>
        <w:tabs>
          <w:tab w:val="left" w:pos="1170"/>
        </w:tabs>
        <w:ind w:left="1620" w:hanging="720"/>
        <w:rPr>
          <w:rFonts w:ascii="Arial" w:hAnsi="Arial" w:cs="Arial"/>
          <w:b/>
          <w:color w:val="000000"/>
        </w:rPr>
      </w:pPr>
    </w:p>
    <w:p w14:paraId="5BC16967" w14:textId="77777777" w:rsidR="009F2ACB" w:rsidRPr="005E06CB" w:rsidRDefault="009F2ACB" w:rsidP="009165AA">
      <w:pPr>
        <w:tabs>
          <w:tab w:val="left" w:pos="1170"/>
        </w:tabs>
        <w:ind w:left="1620" w:hanging="720"/>
        <w:rPr>
          <w:rFonts w:ascii="Arial" w:hAnsi="Arial" w:cs="Arial"/>
          <w:b/>
          <w:color w:val="000000"/>
        </w:rPr>
      </w:pPr>
    </w:p>
    <w:p w14:paraId="25F581F7" w14:textId="77777777" w:rsidR="009F2ACB" w:rsidRPr="005E06CB" w:rsidRDefault="009F2ACB" w:rsidP="009165AA">
      <w:pPr>
        <w:tabs>
          <w:tab w:val="left" w:pos="1170"/>
        </w:tabs>
        <w:ind w:left="1620" w:hanging="720"/>
        <w:rPr>
          <w:rFonts w:ascii="Arial" w:hAnsi="Arial" w:cs="Arial"/>
          <w:b/>
          <w:color w:val="000000"/>
        </w:rPr>
      </w:pPr>
    </w:p>
    <w:p w14:paraId="5687A9A2" w14:textId="77777777" w:rsidR="009F2ACB" w:rsidRPr="005E06CB" w:rsidRDefault="009F2ACB" w:rsidP="009165AA">
      <w:pPr>
        <w:tabs>
          <w:tab w:val="left" w:pos="1170"/>
        </w:tabs>
        <w:ind w:left="1620" w:hanging="720"/>
        <w:rPr>
          <w:rFonts w:ascii="Arial" w:hAnsi="Arial" w:cs="Arial"/>
          <w:b/>
          <w:color w:val="000000"/>
        </w:rPr>
      </w:pPr>
    </w:p>
    <w:p w14:paraId="2D83A1F1" w14:textId="77777777" w:rsidR="00491429" w:rsidRPr="005E06CB" w:rsidRDefault="00491429" w:rsidP="009165AA">
      <w:pPr>
        <w:tabs>
          <w:tab w:val="left" w:pos="1170"/>
        </w:tabs>
        <w:ind w:left="1620" w:hanging="720"/>
        <w:rPr>
          <w:rFonts w:ascii="Arial" w:hAnsi="Arial" w:cs="Arial"/>
          <w:color w:val="000000"/>
        </w:rPr>
      </w:pPr>
    </w:p>
    <w:p w14:paraId="2DE85838" w14:textId="77777777" w:rsidR="00491429" w:rsidRPr="005E06CB" w:rsidRDefault="00491429" w:rsidP="009165AA">
      <w:pPr>
        <w:tabs>
          <w:tab w:val="left" w:pos="1170"/>
        </w:tabs>
        <w:ind w:left="1620" w:hanging="720"/>
        <w:rPr>
          <w:rFonts w:ascii="Arial" w:hAnsi="Arial" w:cs="Arial"/>
          <w:color w:val="000000"/>
        </w:rPr>
      </w:pPr>
    </w:p>
    <w:p w14:paraId="458D22A0" w14:textId="77777777" w:rsidR="00491429" w:rsidRPr="005E06CB" w:rsidRDefault="00491429" w:rsidP="009165AA">
      <w:pPr>
        <w:tabs>
          <w:tab w:val="left" w:pos="1170"/>
        </w:tabs>
        <w:ind w:left="1620" w:hanging="720"/>
        <w:rPr>
          <w:rFonts w:ascii="Arial" w:hAnsi="Arial" w:cs="Arial"/>
          <w:color w:val="000000"/>
        </w:rPr>
      </w:pPr>
    </w:p>
    <w:p w14:paraId="52763C80" w14:textId="77777777" w:rsidR="00491429" w:rsidRPr="005E06CB" w:rsidRDefault="00491429" w:rsidP="009165AA">
      <w:pPr>
        <w:tabs>
          <w:tab w:val="left" w:pos="1170"/>
        </w:tabs>
        <w:ind w:left="1620" w:hanging="720"/>
        <w:rPr>
          <w:rFonts w:ascii="Arial" w:hAnsi="Arial" w:cs="Arial"/>
          <w:color w:val="000000"/>
        </w:rPr>
      </w:pPr>
    </w:p>
    <w:p w14:paraId="1CFBD551" w14:textId="77777777" w:rsidR="00491429" w:rsidRPr="005E06CB" w:rsidRDefault="00491429" w:rsidP="009165AA">
      <w:pPr>
        <w:tabs>
          <w:tab w:val="left" w:pos="1170"/>
        </w:tabs>
        <w:ind w:left="1620" w:hanging="720"/>
        <w:rPr>
          <w:rFonts w:ascii="Arial" w:hAnsi="Arial" w:cs="Arial"/>
          <w:color w:val="000000"/>
        </w:rPr>
      </w:pPr>
    </w:p>
    <w:p w14:paraId="04333D9A" w14:textId="77777777" w:rsidR="00491429" w:rsidRPr="005E06CB" w:rsidRDefault="00491429" w:rsidP="009165AA">
      <w:pPr>
        <w:tabs>
          <w:tab w:val="left" w:pos="1170"/>
        </w:tabs>
        <w:ind w:left="1620" w:hanging="720"/>
        <w:rPr>
          <w:rFonts w:ascii="Arial" w:hAnsi="Arial" w:cs="Arial"/>
          <w:color w:val="000000"/>
        </w:rPr>
      </w:pPr>
    </w:p>
    <w:p w14:paraId="3CCEE0C3" w14:textId="77777777" w:rsidR="00491429" w:rsidRPr="005E06CB" w:rsidRDefault="00491429" w:rsidP="009165AA">
      <w:pPr>
        <w:tabs>
          <w:tab w:val="left" w:pos="1170"/>
        </w:tabs>
        <w:ind w:left="1620" w:hanging="720"/>
        <w:rPr>
          <w:rFonts w:ascii="Arial" w:hAnsi="Arial" w:cs="Arial"/>
          <w:color w:val="000000"/>
        </w:rPr>
      </w:pPr>
    </w:p>
    <w:p w14:paraId="67916BEF" w14:textId="77777777" w:rsidR="00491429" w:rsidRPr="005E06CB" w:rsidRDefault="00491429" w:rsidP="009165AA">
      <w:pPr>
        <w:tabs>
          <w:tab w:val="left" w:pos="1170"/>
        </w:tabs>
        <w:ind w:left="1620" w:hanging="720"/>
        <w:rPr>
          <w:rFonts w:ascii="Arial" w:hAnsi="Arial" w:cs="Arial"/>
          <w:color w:val="000000"/>
        </w:rPr>
      </w:pPr>
    </w:p>
    <w:p w14:paraId="50E69A85" w14:textId="77777777" w:rsidR="00491429" w:rsidRPr="005E06CB" w:rsidRDefault="00491429" w:rsidP="009165AA">
      <w:pPr>
        <w:tabs>
          <w:tab w:val="left" w:pos="1170"/>
        </w:tabs>
        <w:ind w:left="1620" w:hanging="720"/>
        <w:rPr>
          <w:rFonts w:ascii="Arial" w:hAnsi="Arial" w:cs="Arial"/>
          <w:color w:val="000000"/>
        </w:rPr>
      </w:pPr>
    </w:p>
    <w:p w14:paraId="39C2D355" w14:textId="77777777" w:rsidR="00491429" w:rsidRPr="005E06CB" w:rsidRDefault="00491429" w:rsidP="009165AA">
      <w:pPr>
        <w:tabs>
          <w:tab w:val="left" w:pos="1170"/>
        </w:tabs>
        <w:ind w:left="1620" w:hanging="720"/>
        <w:rPr>
          <w:rFonts w:ascii="Arial" w:hAnsi="Arial" w:cs="Arial"/>
          <w:color w:val="000000"/>
        </w:rPr>
      </w:pPr>
    </w:p>
    <w:p w14:paraId="023236C1" w14:textId="77777777" w:rsidR="00491429" w:rsidRPr="005E06CB" w:rsidRDefault="00491429" w:rsidP="009165AA">
      <w:pPr>
        <w:tabs>
          <w:tab w:val="left" w:pos="1170"/>
        </w:tabs>
        <w:ind w:left="1620" w:hanging="720"/>
        <w:rPr>
          <w:rFonts w:ascii="Arial" w:hAnsi="Arial" w:cs="Arial"/>
          <w:color w:val="000000"/>
        </w:rPr>
      </w:pPr>
    </w:p>
    <w:p w14:paraId="5B6B398B" w14:textId="77777777" w:rsidR="00491429" w:rsidRPr="005E06CB" w:rsidRDefault="00491429" w:rsidP="009165AA">
      <w:pPr>
        <w:tabs>
          <w:tab w:val="left" w:pos="1170"/>
        </w:tabs>
        <w:ind w:left="1620" w:hanging="720"/>
        <w:rPr>
          <w:rFonts w:ascii="Arial" w:hAnsi="Arial" w:cs="Arial"/>
          <w:color w:val="000000"/>
        </w:rPr>
      </w:pPr>
    </w:p>
    <w:p w14:paraId="3B8B6284" w14:textId="77777777" w:rsidR="00491429" w:rsidRPr="005E06CB" w:rsidRDefault="00491429" w:rsidP="009165AA">
      <w:pPr>
        <w:tabs>
          <w:tab w:val="left" w:pos="1170"/>
        </w:tabs>
        <w:ind w:left="1620" w:hanging="720"/>
        <w:rPr>
          <w:rFonts w:ascii="Arial" w:hAnsi="Arial" w:cs="Arial"/>
          <w:color w:val="000000"/>
        </w:rPr>
      </w:pPr>
    </w:p>
    <w:p w14:paraId="6D4F2456" w14:textId="77777777" w:rsidR="00491429" w:rsidRPr="005E06CB" w:rsidRDefault="00491429" w:rsidP="009165AA">
      <w:pPr>
        <w:tabs>
          <w:tab w:val="left" w:pos="1170"/>
        </w:tabs>
        <w:ind w:left="1620" w:hanging="720"/>
        <w:rPr>
          <w:rFonts w:ascii="Arial" w:hAnsi="Arial" w:cs="Arial"/>
          <w:color w:val="000000"/>
        </w:rPr>
      </w:pPr>
    </w:p>
    <w:p w14:paraId="1031F4E6" w14:textId="77777777" w:rsidR="00491429" w:rsidRPr="005E06CB" w:rsidRDefault="00491429" w:rsidP="009165AA">
      <w:pPr>
        <w:tabs>
          <w:tab w:val="left" w:pos="1170"/>
        </w:tabs>
        <w:ind w:left="1620" w:hanging="720"/>
        <w:rPr>
          <w:rFonts w:ascii="Arial" w:hAnsi="Arial" w:cs="Arial"/>
          <w:color w:val="000000"/>
        </w:rPr>
      </w:pPr>
    </w:p>
    <w:p w14:paraId="678CE68E" w14:textId="77777777" w:rsidR="00491429" w:rsidRPr="005E06CB" w:rsidRDefault="00491429" w:rsidP="009165AA">
      <w:pPr>
        <w:tabs>
          <w:tab w:val="left" w:pos="1170"/>
        </w:tabs>
        <w:ind w:left="1620" w:hanging="720"/>
        <w:rPr>
          <w:rFonts w:ascii="Arial" w:hAnsi="Arial" w:cs="Arial"/>
          <w:color w:val="000000"/>
        </w:rPr>
      </w:pPr>
    </w:p>
    <w:p w14:paraId="2375CEF9" w14:textId="77777777" w:rsidR="00491429" w:rsidRPr="005E06CB" w:rsidRDefault="00491429" w:rsidP="009165AA">
      <w:pPr>
        <w:tabs>
          <w:tab w:val="left" w:pos="1170"/>
        </w:tabs>
        <w:ind w:left="1620" w:hanging="720"/>
        <w:rPr>
          <w:rFonts w:ascii="Arial" w:hAnsi="Arial" w:cs="Arial"/>
          <w:color w:val="000000"/>
        </w:rPr>
      </w:pPr>
    </w:p>
    <w:p w14:paraId="7991E3D2" w14:textId="77777777" w:rsidR="00491429" w:rsidRPr="005E06CB" w:rsidRDefault="00491429" w:rsidP="009165AA">
      <w:pPr>
        <w:tabs>
          <w:tab w:val="left" w:pos="1170"/>
        </w:tabs>
        <w:ind w:left="1620" w:hanging="720"/>
        <w:rPr>
          <w:rFonts w:ascii="Arial" w:hAnsi="Arial" w:cs="Arial"/>
          <w:color w:val="000000"/>
        </w:rPr>
      </w:pPr>
    </w:p>
    <w:p w14:paraId="6CDDE66C" w14:textId="77777777" w:rsidR="00491429" w:rsidRPr="005E06CB" w:rsidRDefault="00491429" w:rsidP="009165AA">
      <w:pPr>
        <w:tabs>
          <w:tab w:val="left" w:pos="1170"/>
        </w:tabs>
        <w:ind w:left="1620" w:hanging="720"/>
        <w:rPr>
          <w:rFonts w:ascii="Arial" w:hAnsi="Arial" w:cs="Arial"/>
          <w:color w:val="000000"/>
        </w:rPr>
      </w:pPr>
    </w:p>
    <w:p w14:paraId="17DDB63F" w14:textId="77777777" w:rsidR="00491429" w:rsidRPr="005E06CB" w:rsidRDefault="00491429" w:rsidP="009165AA">
      <w:pPr>
        <w:tabs>
          <w:tab w:val="left" w:pos="1170"/>
        </w:tabs>
        <w:ind w:left="1620" w:hanging="720"/>
        <w:rPr>
          <w:rFonts w:ascii="Arial" w:hAnsi="Arial" w:cs="Arial"/>
          <w:color w:val="000000"/>
        </w:rPr>
      </w:pPr>
    </w:p>
    <w:p w14:paraId="2FA54FDA" w14:textId="77777777" w:rsidR="00491429" w:rsidRPr="005E06CB" w:rsidRDefault="00491429" w:rsidP="009165AA">
      <w:pPr>
        <w:tabs>
          <w:tab w:val="left" w:pos="1170"/>
        </w:tabs>
        <w:ind w:left="1620" w:hanging="720"/>
        <w:rPr>
          <w:rFonts w:ascii="Arial" w:hAnsi="Arial" w:cs="Arial"/>
          <w:color w:val="000000"/>
        </w:rPr>
      </w:pPr>
    </w:p>
    <w:p w14:paraId="73F5242D" w14:textId="77777777" w:rsidR="00491429" w:rsidRPr="005E06CB" w:rsidRDefault="00491429" w:rsidP="009165AA">
      <w:pPr>
        <w:tabs>
          <w:tab w:val="left" w:pos="1170"/>
        </w:tabs>
        <w:ind w:left="1620" w:hanging="720"/>
        <w:rPr>
          <w:rFonts w:ascii="Arial" w:hAnsi="Arial" w:cs="Arial"/>
          <w:color w:val="000000"/>
        </w:rPr>
      </w:pPr>
    </w:p>
    <w:p w14:paraId="1E79C537" w14:textId="77777777" w:rsidR="00491429" w:rsidRPr="005E06CB" w:rsidRDefault="00491429" w:rsidP="009165AA">
      <w:pPr>
        <w:tabs>
          <w:tab w:val="left" w:pos="1170"/>
        </w:tabs>
        <w:ind w:left="1620" w:hanging="720"/>
        <w:rPr>
          <w:rFonts w:ascii="Arial" w:hAnsi="Arial" w:cs="Arial"/>
          <w:color w:val="000000"/>
        </w:rPr>
      </w:pPr>
    </w:p>
    <w:p w14:paraId="408F93FD" w14:textId="77777777" w:rsidR="00491429" w:rsidRPr="005E06CB" w:rsidRDefault="00491429" w:rsidP="009165AA">
      <w:pPr>
        <w:tabs>
          <w:tab w:val="left" w:pos="1170"/>
        </w:tabs>
        <w:ind w:left="1620" w:hanging="720"/>
        <w:rPr>
          <w:rFonts w:ascii="Arial" w:hAnsi="Arial" w:cs="Arial"/>
          <w:color w:val="000000"/>
        </w:rPr>
      </w:pPr>
      <w:r w:rsidRPr="005E06CB">
        <w:rPr>
          <w:rFonts w:ascii="Arial" w:hAnsi="Arial" w:cs="Arial"/>
          <w:color w:val="000000"/>
        </w:rPr>
        <w:br w:type="page"/>
      </w:r>
    </w:p>
    <w:p w14:paraId="5F2D35E9" w14:textId="77777777" w:rsidR="00491429" w:rsidRPr="005E06CB" w:rsidRDefault="00491429" w:rsidP="009165AA">
      <w:pPr>
        <w:tabs>
          <w:tab w:val="left" w:pos="1170"/>
        </w:tabs>
        <w:ind w:left="1620" w:hanging="720"/>
        <w:rPr>
          <w:rFonts w:ascii="Arial" w:hAnsi="Arial" w:cs="Arial"/>
          <w:color w:val="000000"/>
        </w:rPr>
      </w:pPr>
    </w:p>
    <w:p w14:paraId="647A2626" w14:textId="77777777" w:rsidR="00A56A20" w:rsidRPr="005E06CB" w:rsidRDefault="009165AA" w:rsidP="009165AA">
      <w:pPr>
        <w:tabs>
          <w:tab w:val="left" w:pos="1170"/>
        </w:tabs>
        <w:ind w:left="1620" w:hanging="720"/>
        <w:rPr>
          <w:rFonts w:ascii="Arial" w:hAnsi="Arial" w:cs="Arial"/>
          <w:color w:val="000000"/>
        </w:rPr>
      </w:pPr>
      <w:r w:rsidRPr="005E06CB">
        <w:rPr>
          <w:rFonts w:ascii="Arial" w:hAnsi="Arial" w:cs="Arial"/>
          <w:color w:val="000000"/>
        </w:rPr>
        <w:t>2.1.</w:t>
      </w:r>
      <w:r w:rsidR="00A56A20" w:rsidRPr="005E06CB">
        <w:rPr>
          <w:rFonts w:ascii="Arial" w:hAnsi="Arial" w:cs="Arial"/>
          <w:color w:val="000000"/>
        </w:rPr>
        <w:t>5</w:t>
      </w:r>
      <w:r w:rsidRPr="005E06CB">
        <w:rPr>
          <w:rFonts w:ascii="Arial" w:hAnsi="Arial" w:cs="Arial"/>
          <w:color w:val="000000"/>
        </w:rPr>
        <w:tab/>
      </w:r>
      <w:r w:rsidR="00A56A20" w:rsidRPr="005E06CB">
        <w:rPr>
          <w:rFonts w:ascii="Arial" w:hAnsi="Arial" w:cs="Arial"/>
          <w:color w:val="000000"/>
        </w:rPr>
        <w:t xml:space="preserve">Signs shall be mounted on the pipe with </w:t>
      </w:r>
      <w:proofErr w:type="gramStart"/>
      <w:r w:rsidR="00A56A20" w:rsidRPr="005E06CB">
        <w:rPr>
          <w:rFonts w:ascii="Arial" w:hAnsi="Arial" w:cs="Arial"/>
          <w:color w:val="000000"/>
        </w:rPr>
        <w:t>two,</w:t>
      </w:r>
      <w:proofErr w:type="gramEnd"/>
      <w:r w:rsidR="00A56A20" w:rsidRPr="005E06CB">
        <w:rPr>
          <w:rFonts w:ascii="Arial" w:hAnsi="Arial" w:cs="Arial"/>
          <w:color w:val="000000"/>
        </w:rPr>
        <w:t xml:space="preserve"> adjustable </w:t>
      </w:r>
      <w:r w:rsidR="009F2ACB" w:rsidRPr="005E06CB">
        <w:rPr>
          <w:rFonts w:ascii="Arial" w:hAnsi="Arial" w:cs="Arial"/>
          <w:color w:val="000000"/>
        </w:rPr>
        <w:t>stainless-steel</w:t>
      </w:r>
      <w:r w:rsidRPr="005E06CB">
        <w:rPr>
          <w:rFonts w:ascii="Arial" w:hAnsi="Arial" w:cs="Arial"/>
          <w:color w:val="000000"/>
        </w:rPr>
        <w:t xml:space="preserve"> airplane clamps</w:t>
      </w:r>
      <w:r w:rsidR="00A56A20" w:rsidRPr="005E06CB">
        <w:rPr>
          <w:rFonts w:ascii="Arial" w:hAnsi="Arial" w:cs="Arial"/>
          <w:color w:val="000000"/>
        </w:rPr>
        <w:t xml:space="preserve"> at the top and bottom. Wall mounted signs shall be secured to the building wall with</w:t>
      </w:r>
      <w:r w:rsidR="003C6191" w:rsidRPr="005E06CB">
        <w:rPr>
          <w:rFonts w:ascii="Arial" w:hAnsi="Arial" w:cs="Arial"/>
          <w:color w:val="000000"/>
        </w:rPr>
        <w:t xml:space="preserve"> </w:t>
      </w:r>
      <w:r w:rsidR="00A56A20" w:rsidRPr="005E06CB">
        <w:rPr>
          <w:rFonts w:ascii="Arial" w:hAnsi="Arial" w:cs="Arial"/>
          <w:color w:val="000000"/>
        </w:rPr>
        <w:t>two 3/8” stainless steel expansion anchors.</w:t>
      </w:r>
    </w:p>
    <w:p w14:paraId="3D167F55" w14:textId="77777777" w:rsidR="00A56A20" w:rsidRPr="005E06CB" w:rsidRDefault="009165AA" w:rsidP="009165AA">
      <w:pPr>
        <w:tabs>
          <w:tab w:val="left" w:pos="288"/>
          <w:tab w:val="left" w:pos="576"/>
          <w:tab w:val="left" w:pos="117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620" w:hanging="720"/>
        <w:rPr>
          <w:rFonts w:ascii="Arial" w:hAnsi="Arial" w:cs="Arial"/>
          <w:color w:val="000000"/>
        </w:rPr>
      </w:pPr>
      <w:r w:rsidRPr="005E06CB">
        <w:rPr>
          <w:rFonts w:ascii="Arial" w:hAnsi="Arial" w:cs="Arial"/>
          <w:color w:val="000000"/>
        </w:rPr>
        <w:t>2.1.</w:t>
      </w:r>
      <w:r w:rsidR="00A56A20" w:rsidRPr="005E06CB">
        <w:rPr>
          <w:rFonts w:ascii="Arial" w:hAnsi="Arial" w:cs="Arial"/>
          <w:color w:val="000000"/>
        </w:rPr>
        <w:t>6</w:t>
      </w:r>
      <w:r w:rsidRPr="005E06CB">
        <w:rPr>
          <w:rFonts w:ascii="Arial" w:hAnsi="Arial" w:cs="Arial"/>
          <w:color w:val="000000"/>
        </w:rPr>
        <w:tab/>
      </w:r>
      <w:r w:rsidR="00A56A20" w:rsidRPr="005E06CB">
        <w:rPr>
          <w:rFonts w:ascii="Arial" w:hAnsi="Arial" w:cs="Arial"/>
          <w:color w:val="000000"/>
        </w:rPr>
        <w:t>Should there be two (2) fire department connections for a particular building, each fire department connection shall be identified as to the areas of the building it serves and identified as being a “wet” or “dry” connection.</w:t>
      </w:r>
      <w:r w:rsidR="00A56A20" w:rsidRPr="005E06CB">
        <w:rPr>
          <w:rFonts w:ascii="Arial" w:hAnsi="Arial" w:cs="Arial"/>
          <w:color w:val="000000"/>
        </w:rPr>
        <w:tab/>
      </w:r>
    </w:p>
    <w:p w14:paraId="231FBF90" w14:textId="77777777" w:rsidR="00657A51" w:rsidRPr="005E06CB" w:rsidRDefault="00657A51" w:rsidP="009165AA">
      <w:pPr>
        <w:tabs>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620" w:hanging="720"/>
        <w:rPr>
          <w:rFonts w:ascii="Arial" w:hAnsi="Arial" w:cs="Arial"/>
          <w:color w:val="000000"/>
        </w:rPr>
      </w:pPr>
    </w:p>
    <w:p w14:paraId="1404CF6E"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rPr>
          <w:rFonts w:ascii="Arial" w:hAnsi="Arial" w:cs="Arial"/>
          <w:color w:val="000000"/>
        </w:rPr>
      </w:pPr>
      <w:r w:rsidRPr="005E06CB">
        <w:rPr>
          <w:rFonts w:ascii="Arial" w:hAnsi="Arial" w:cs="Arial"/>
          <w:color w:val="000000"/>
        </w:rPr>
        <w:tab/>
        <w:t xml:space="preserve"> </w:t>
      </w:r>
      <w:r w:rsidR="008B4142" w:rsidRPr="005E06CB">
        <w:rPr>
          <w:rFonts w:ascii="Arial" w:hAnsi="Arial" w:cs="Arial"/>
          <w:color w:val="000000"/>
        </w:rPr>
        <w:t>2.2.</w:t>
      </w:r>
      <w:r w:rsidR="008B4142" w:rsidRPr="005E06CB">
        <w:rPr>
          <w:rFonts w:ascii="Arial" w:hAnsi="Arial" w:cs="Arial"/>
          <w:color w:val="000000"/>
        </w:rPr>
        <w:tab/>
      </w:r>
      <w:r w:rsidRPr="005E06CB">
        <w:rPr>
          <w:rFonts w:ascii="Arial" w:hAnsi="Arial" w:cs="Arial"/>
          <w:color w:val="000000"/>
        </w:rPr>
        <w:t>All post indicator valves (PIV's) shall be equipped with provisions to mount an internal electric switch and shall have an internal conduit (1/2" min.) from this switch mounting location to the base of the post for connection of status monitoring equipment provided by the Fire Alarm System installer.  Switch shall be covered with a splash proof cover and wiring and switch must be accessible without removal of any part of the PIV.  Conduit shall have provision at base of post to exit immediately above grade and directly under the post.  Conduit connections to the post shall be 1/2" NPT or larger.</w:t>
      </w:r>
    </w:p>
    <w:p w14:paraId="179679D1"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02CC0C04"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68F594B2" w14:textId="77777777" w:rsidR="00657A51" w:rsidRPr="005E06CB" w:rsidRDefault="00567B4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r w:rsidRPr="005E06CB">
        <w:rPr>
          <w:rFonts w:ascii="Arial" w:hAnsi="Arial" w:cs="Arial"/>
          <w:color w:val="000000"/>
        </w:rPr>
        <w:t>3</w:t>
      </w:r>
      <w:proofErr w:type="gramStart"/>
      <w:r w:rsidR="00657A51" w:rsidRPr="005E06CB">
        <w:rPr>
          <w:rFonts w:ascii="Arial" w:hAnsi="Arial" w:cs="Arial"/>
          <w:color w:val="000000"/>
        </w:rPr>
        <w:t>.</w:t>
      </w:r>
      <w:r w:rsidR="00657A51" w:rsidRPr="005E06CB">
        <w:rPr>
          <w:rFonts w:ascii="Arial" w:hAnsi="Arial" w:cs="Arial"/>
          <w:color w:val="000000"/>
        </w:rPr>
        <w:tab/>
      </w:r>
      <w:r w:rsidR="00657A51" w:rsidRPr="005E06CB">
        <w:rPr>
          <w:rFonts w:ascii="Arial" w:hAnsi="Arial" w:cs="Arial"/>
          <w:color w:val="000000"/>
        </w:rPr>
        <w:tab/>
      </w:r>
      <w:r w:rsidR="00657A51" w:rsidRPr="005E06CB">
        <w:rPr>
          <w:rFonts w:ascii="Arial" w:hAnsi="Arial" w:cs="Arial"/>
          <w:color w:val="000000"/>
          <w:u w:val="single"/>
        </w:rPr>
        <w:t>O</w:t>
      </w:r>
      <w:r w:rsidRPr="005E06CB">
        <w:rPr>
          <w:rFonts w:ascii="Arial" w:hAnsi="Arial" w:cs="Arial"/>
          <w:color w:val="000000"/>
          <w:u w:val="single"/>
        </w:rPr>
        <w:t>UTSIDE</w:t>
      </w:r>
      <w:proofErr w:type="gramEnd"/>
      <w:r w:rsidRPr="005E06CB">
        <w:rPr>
          <w:rFonts w:ascii="Arial" w:hAnsi="Arial" w:cs="Arial"/>
          <w:color w:val="000000"/>
          <w:u w:val="single"/>
        </w:rPr>
        <w:t xml:space="preserve"> OF THE LEXINGTON AREA</w:t>
      </w:r>
      <w:r w:rsidR="009F2ACB" w:rsidRPr="005E06CB">
        <w:rPr>
          <w:rFonts w:ascii="Arial" w:hAnsi="Arial" w:cs="Arial"/>
          <w:color w:val="000000"/>
          <w:u w:val="single"/>
        </w:rPr>
        <w:t>:</w:t>
      </w:r>
    </w:p>
    <w:p w14:paraId="3056670E"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color w:val="000000"/>
        </w:rPr>
      </w:pPr>
    </w:p>
    <w:p w14:paraId="7DBC4E43" w14:textId="77777777" w:rsidR="00657A51" w:rsidRPr="005E06CB"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1152"/>
        <w:rPr>
          <w:rFonts w:ascii="Arial" w:hAnsi="Arial" w:cs="Arial"/>
          <w:color w:val="000000"/>
        </w:rPr>
      </w:pPr>
      <w:r w:rsidRPr="005E06CB">
        <w:rPr>
          <w:rFonts w:ascii="Arial" w:hAnsi="Arial" w:cs="Arial"/>
          <w:color w:val="000000"/>
        </w:rPr>
        <w:tab/>
      </w:r>
      <w:r w:rsidRPr="005E06CB">
        <w:rPr>
          <w:rFonts w:ascii="Arial" w:hAnsi="Arial" w:cs="Arial"/>
          <w:color w:val="000000"/>
        </w:rPr>
        <w:tab/>
      </w:r>
      <w:r w:rsidR="00567B41" w:rsidRPr="005E06CB">
        <w:rPr>
          <w:rFonts w:ascii="Arial" w:hAnsi="Arial" w:cs="Arial"/>
          <w:color w:val="000000"/>
        </w:rPr>
        <w:tab/>
      </w:r>
      <w:r w:rsidRPr="005E06CB">
        <w:rPr>
          <w:rFonts w:ascii="Arial" w:hAnsi="Arial" w:cs="Arial"/>
          <w:color w:val="000000"/>
        </w:rPr>
        <w:t>Meet the requirements of the local water company and</w:t>
      </w:r>
      <w:r w:rsidR="00113F58" w:rsidRPr="005E06CB">
        <w:rPr>
          <w:rFonts w:ascii="Arial" w:hAnsi="Arial" w:cs="Arial"/>
          <w:color w:val="000000"/>
        </w:rPr>
        <w:t xml:space="preserve"> local</w:t>
      </w:r>
      <w:r w:rsidRPr="005E06CB">
        <w:rPr>
          <w:rFonts w:ascii="Arial" w:hAnsi="Arial" w:cs="Arial"/>
          <w:color w:val="000000"/>
        </w:rPr>
        <w:t xml:space="preserve"> fire authority.</w:t>
      </w:r>
    </w:p>
    <w:p w14:paraId="3C1359CD" w14:textId="77777777" w:rsidR="00657A51" w:rsidRDefault="00657A51">
      <w:pPr>
        <w:rPr>
          <w:rFonts w:ascii="Arial" w:hAnsi="Arial" w:cs="Arial"/>
          <w:color w:val="000000"/>
        </w:rPr>
      </w:pPr>
    </w:p>
    <w:p w14:paraId="0856DDA7" w14:textId="77777777" w:rsidR="004437FF" w:rsidRDefault="004437FF">
      <w:pPr>
        <w:rPr>
          <w:rFonts w:ascii="Arial" w:hAnsi="Arial" w:cs="Arial"/>
          <w:color w:val="000000"/>
        </w:rPr>
      </w:pPr>
    </w:p>
    <w:p w14:paraId="23C213F6" w14:textId="77777777" w:rsidR="004437FF" w:rsidRDefault="004437FF">
      <w:pPr>
        <w:rPr>
          <w:rFonts w:ascii="Arial" w:hAnsi="Arial" w:cs="Arial"/>
          <w:color w:val="000000"/>
        </w:rPr>
      </w:pPr>
    </w:p>
    <w:p w14:paraId="60AF76D3" w14:textId="77777777" w:rsidR="004437FF" w:rsidRDefault="004437FF">
      <w:pPr>
        <w:rPr>
          <w:rFonts w:ascii="Arial" w:hAnsi="Arial" w:cs="Arial"/>
          <w:color w:val="000000"/>
        </w:rPr>
      </w:pPr>
    </w:p>
    <w:p w14:paraId="1285CB1D" w14:textId="77777777" w:rsidR="004437FF" w:rsidRDefault="004437FF">
      <w:pPr>
        <w:rPr>
          <w:rFonts w:ascii="Arial" w:hAnsi="Arial" w:cs="Arial"/>
          <w:color w:val="000000"/>
        </w:rPr>
      </w:pPr>
    </w:p>
    <w:p w14:paraId="3D5CB5FF" w14:textId="77777777" w:rsidR="004437FF" w:rsidRDefault="004437FF">
      <w:pPr>
        <w:rPr>
          <w:rFonts w:ascii="Arial" w:hAnsi="Arial" w:cs="Arial"/>
          <w:color w:val="000000"/>
        </w:rPr>
      </w:pPr>
    </w:p>
    <w:p w14:paraId="3C3D5E12" w14:textId="77777777" w:rsidR="004437FF" w:rsidRDefault="004437FF">
      <w:pPr>
        <w:rPr>
          <w:rFonts w:ascii="Arial" w:hAnsi="Arial" w:cs="Arial"/>
          <w:color w:val="000000"/>
        </w:rPr>
      </w:pPr>
    </w:p>
    <w:p w14:paraId="78AE40F8" w14:textId="77777777" w:rsidR="004437FF" w:rsidRDefault="004437FF">
      <w:pPr>
        <w:rPr>
          <w:rFonts w:ascii="Arial" w:hAnsi="Arial" w:cs="Arial"/>
          <w:color w:val="000000"/>
        </w:rPr>
      </w:pPr>
    </w:p>
    <w:p w14:paraId="1655837F" w14:textId="77777777" w:rsidR="004437FF" w:rsidRDefault="004437FF">
      <w:pPr>
        <w:rPr>
          <w:rFonts w:ascii="Arial" w:hAnsi="Arial" w:cs="Arial"/>
          <w:color w:val="000000"/>
        </w:rPr>
      </w:pPr>
    </w:p>
    <w:p w14:paraId="16759E1C" w14:textId="77777777" w:rsidR="004437FF" w:rsidRDefault="004437FF">
      <w:pPr>
        <w:rPr>
          <w:rFonts w:ascii="Arial" w:hAnsi="Arial" w:cs="Arial"/>
          <w:color w:val="000000"/>
        </w:rPr>
      </w:pPr>
    </w:p>
    <w:p w14:paraId="4FA72A0C" w14:textId="77777777" w:rsidR="004437FF" w:rsidRDefault="004437FF">
      <w:pPr>
        <w:rPr>
          <w:rFonts w:ascii="Arial" w:hAnsi="Arial" w:cs="Arial"/>
          <w:color w:val="000000"/>
        </w:rPr>
      </w:pPr>
    </w:p>
    <w:p w14:paraId="6A0FB2DF" w14:textId="77777777" w:rsidR="004437FF" w:rsidRDefault="004437FF">
      <w:pPr>
        <w:rPr>
          <w:rFonts w:ascii="Arial" w:hAnsi="Arial" w:cs="Arial"/>
          <w:color w:val="000000"/>
        </w:rPr>
      </w:pPr>
    </w:p>
    <w:p w14:paraId="09939087" w14:textId="77777777" w:rsidR="004437FF" w:rsidRDefault="004437FF">
      <w:pPr>
        <w:rPr>
          <w:rFonts w:ascii="Arial" w:hAnsi="Arial" w:cs="Arial"/>
          <w:color w:val="000000"/>
        </w:rPr>
      </w:pPr>
    </w:p>
    <w:p w14:paraId="3EEACDC0" w14:textId="77777777" w:rsidR="004437FF" w:rsidRDefault="004437FF">
      <w:pPr>
        <w:rPr>
          <w:rFonts w:ascii="Arial" w:hAnsi="Arial" w:cs="Arial"/>
          <w:color w:val="000000"/>
        </w:rPr>
      </w:pPr>
    </w:p>
    <w:p w14:paraId="56544FC6" w14:textId="77777777" w:rsidR="004437FF" w:rsidRDefault="004437FF">
      <w:pPr>
        <w:rPr>
          <w:rFonts w:ascii="Arial" w:hAnsi="Arial" w:cs="Arial"/>
          <w:color w:val="000000"/>
        </w:rPr>
      </w:pPr>
    </w:p>
    <w:p w14:paraId="40727427" w14:textId="77777777" w:rsidR="004437FF" w:rsidRDefault="004437FF">
      <w:pPr>
        <w:rPr>
          <w:rFonts w:ascii="Arial" w:hAnsi="Arial" w:cs="Arial"/>
          <w:color w:val="000000"/>
        </w:rPr>
      </w:pPr>
    </w:p>
    <w:p w14:paraId="5D2C57BE" w14:textId="77777777" w:rsidR="004437FF" w:rsidRDefault="004437FF">
      <w:pPr>
        <w:rPr>
          <w:rFonts w:ascii="Arial" w:hAnsi="Arial" w:cs="Arial"/>
          <w:color w:val="000000"/>
        </w:rPr>
      </w:pPr>
    </w:p>
    <w:p w14:paraId="691A57F1" w14:textId="77777777" w:rsidR="004437FF" w:rsidRDefault="004437FF">
      <w:pPr>
        <w:rPr>
          <w:rFonts w:ascii="Arial" w:hAnsi="Arial" w:cs="Arial"/>
          <w:color w:val="000000"/>
        </w:rPr>
      </w:pPr>
    </w:p>
    <w:p w14:paraId="21FFF1EC" w14:textId="77777777" w:rsidR="004437FF" w:rsidRDefault="004437FF">
      <w:pPr>
        <w:rPr>
          <w:rFonts w:ascii="Arial" w:hAnsi="Arial" w:cs="Arial"/>
          <w:color w:val="000000"/>
        </w:rPr>
      </w:pPr>
    </w:p>
    <w:p w14:paraId="1958F116" w14:textId="77777777" w:rsidR="004437FF" w:rsidRDefault="004437FF">
      <w:pPr>
        <w:rPr>
          <w:rFonts w:ascii="Arial" w:hAnsi="Arial" w:cs="Arial"/>
          <w:color w:val="000000"/>
        </w:rPr>
      </w:pPr>
    </w:p>
    <w:p w14:paraId="3162140F" w14:textId="77777777" w:rsidR="004437FF" w:rsidRDefault="004437FF">
      <w:pPr>
        <w:rPr>
          <w:rFonts w:ascii="Arial" w:hAnsi="Arial" w:cs="Arial"/>
          <w:color w:val="000000"/>
        </w:rPr>
      </w:pPr>
    </w:p>
    <w:p w14:paraId="44721B33" w14:textId="77777777" w:rsidR="004437FF" w:rsidRDefault="004437FF">
      <w:pPr>
        <w:rPr>
          <w:rFonts w:ascii="Arial" w:hAnsi="Arial" w:cs="Arial"/>
          <w:color w:val="000000"/>
        </w:rPr>
      </w:pPr>
    </w:p>
    <w:p w14:paraId="1A59FCC2" w14:textId="77777777" w:rsidR="004437FF" w:rsidRDefault="004437FF">
      <w:pPr>
        <w:rPr>
          <w:rFonts w:ascii="Arial" w:hAnsi="Arial" w:cs="Arial"/>
          <w:color w:val="000000"/>
        </w:rPr>
      </w:pPr>
    </w:p>
    <w:p w14:paraId="516882A3" w14:textId="77777777" w:rsidR="004437FF" w:rsidRDefault="004437FF">
      <w:pPr>
        <w:rPr>
          <w:rFonts w:ascii="Arial" w:hAnsi="Arial" w:cs="Arial"/>
          <w:color w:val="000000"/>
        </w:rPr>
      </w:pPr>
    </w:p>
    <w:p w14:paraId="13D2293D" w14:textId="77777777" w:rsidR="004437FF" w:rsidRDefault="004437FF">
      <w:pPr>
        <w:rPr>
          <w:rFonts w:ascii="Arial" w:hAnsi="Arial" w:cs="Arial"/>
          <w:color w:val="000000"/>
        </w:rPr>
      </w:pPr>
    </w:p>
    <w:p w14:paraId="02EEA0BB" w14:textId="77777777" w:rsidR="004437FF" w:rsidRDefault="004437FF">
      <w:pPr>
        <w:rPr>
          <w:rFonts w:ascii="Arial" w:hAnsi="Arial" w:cs="Arial"/>
          <w:color w:val="000000"/>
        </w:rPr>
      </w:pPr>
    </w:p>
    <w:p w14:paraId="5BBD2898" w14:textId="77777777" w:rsidR="004437FF" w:rsidRDefault="004437FF">
      <w:pPr>
        <w:rPr>
          <w:rFonts w:ascii="Arial" w:hAnsi="Arial" w:cs="Arial"/>
          <w:color w:val="000000"/>
        </w:rPr>
      </w:pPr>
    </w:p>
    <w:p w14:paraId="5DAB7062" w14:textId="77777777" w:rsidR="004437FF" w:rsidRDefault="004437FF">
      <w:pPr>
        <w:rPr>
          <w:rFonts w:ascii="Arial" w:hAnsi="Arial" w:cs="Arial"/>
          <w:color w:val="000000"/>
        </w:rPr>
      </w:pPr>
    </w:p>
    <w:p w14:paraId="3A8F854A" w14:textId="77777777" w:rsidR="004437FF" w:rsidRDefault="004437FF">
      <w:pPr>
        <w:rPr>
          <w:rFonts w:ascii="Arial" w:hAnsi="Arial" w:cs="Arial"/>
          <w:color w:val="000000"/>
        </w:rPr>
      </w:pPr>
    </w:p>
    <w:p w14:paraId="2B49E8A8" w14:textId="77777777" w:rsidR="004437FF" w:rsidRDefault="004437FF">
      <w:pPr>
        <w:rPr>
          <w:rFonts w:ascii="Arial" w:hAnsi="Arial" w:cs="Arial"/>
          <w:color w:val="000000"/>
        </w:rPr>
      </w:pPr>
    </w:p>
    <w:p w14:paraId="071F5986" w14:textId="77777777" w:rsidR="004437FF" w:rsidRPr="00B6483C" w:rsidRDefault="004437FF" w:rsidP="004437FF">
      <w:pPr>
        <w:spacing w:line="276" w:lineRule="auto"/>
        <w:rPr>
          <w:rFonts w:ascii="Arial" w:hAnsi="Arial" w:cs="Arial"/>
        </w:rPr>
      </w:pPr>
      <w:r w:rsidRPr="00B6483C">
        <w:rPr>
          <w:rFonts w:ascii="Arial" w:hAnsi="Arial" w:cs="Arial"/>
          <w:i/>
          <w:iCs/>
        </w:rPr>
        <w:t>This document has been reformatted to meet current ADA digital accessibility requirements. No changes have been made to the technical content from the previously posted version.</w:t>
      </w:r>
    </w:p>
    <w:p w14:paraId="40152AFF" w14:textId="02CB2DEF" w:rsidR="004437FF" w:rsidRDefault="004437FF">
      <w:pPr>
        <w:rPr>
          <w:rFonts w:ascii="Arial" w:hAnsi="Arial" w:cs="Arial"/>
          <w:color w:val="000000"/>
        </w:rPr>
      </w:pPr>
      <w:r>
        <w:rPr>
          <w:rFonts w:ascii="Arial" w:hAnsi="Arial" w:cs="Arial"/>
          <w:color w:val="000000"/>
        </w:rPr>
        <w:br w:type="page"/>
      </w:r>
    </w:p>
    <w:tbl>
      <w:tblPr>
        <w:tblStyle w:val="TableGrid"/>
        <w:tblW w:w="9535" w:type="dxa"/>
        <w:tblLook w:val="04A0" w:firstRow="1" w:lastRow="0" w:firstColumn="1" w:lastColumn="0" w:noHBand="0" w:noVBand="1"/>
      </w:tblPr>
      <w:tblGrid>
        <w:gridCol w:w="1975"/>
        <w:gridCol w:w="1530"/>
        <w:gridCol w:w="6030"/>
      </w:tblGrid>
      <w:tr w:rsidR="004437FF" w14:paraId="2C80E6DB" w14:textId="77777777" w:rsidTr="00170916">
        <w:tc>
          <w:tcPr>
            <w:tcW w:w="1975" w:type="dxa"/>
            <w:vAlign w:val="center"/>
          </w:tcPr>
          <w:p w14:paraId="1CA5A761" w14:textId="77777777" w:rsidR="004437FF" w:rsidRPr="00E4357F" w:rsidRDefault="004437FF" w:rsidP="00170916">
            <w:pPr>
              <w:ind w:right="-15" w:hanging="30"/>
              <w:jc w:val="center"/>
              <w:rPr>
                <w:rFonts w:ascii="Arial" w:hAnsi="Arial" w:cs="Arial"/>
                <w:b/>
                <w:bCs/>
              </w:rPr>
            </w:pPr>
            <w:r w:rsidRPr="00E4357F">
              <w:rPr>
                <w:rFonts w:ascii="Arial" w:hAnsi="Arial" w:cs="Arial"/>
                <w:b/>
                <w:bCs/>
              </w:rPr>
              <w:lastRenderedPageBreak/>
              <w:t>REVISION DATE</w:t>
            </w:r>
          </w:p>
        </w:tc>
        <w:tc>
          <w:tcPr>
            <w:tcW w:w="1530" w:type="dxa"/>
            <w:vAlign w:val="center"/>
          </w:tcPr>
          <w:p w14:paraId="1A12E625" w14:textId="77777777" w:rsidR="004437FF" w:rsidRPr="00E4357F" w:rsidRDefault="004437FF" w:rsidP="00170916">
            <w:pPr>
              <w:ind w:firstLine="0"/>
              <w:jc w:val="center"/>
              <w:rPr>
                <w:rFonts w:ascii="Arial" w:hAnsi="Arial" w:cs="Arial"/>
                <w:b/>
                <w:bCs/>
              </w:rPr>
            </w:pPr>
            <w:r w:rsidRPr="00E4357F">
              <w:rPr>
                <w:rFonts w:ascii="Arial" w:hAnsi="Arial" w:cs="Arial"/>
                <w:b/>
                <w:bCs/>
              </w:rPr>
              <w:t>PAGES</w:t>
            </w:r>
          </w:p>
        </w:tc>
        <w:tc>
          <w:tcPr>
            <w:tcW w:w="6030" w:type="dxa"/>
            <w:vAlign w:val="center"/>
          </w:tcPr>
          <w:p w14:paraId="6213CBDE" w14:textId="77777777" w:rsidR="004437FF" w:rsidRPr="00E4357F" w:rsidRDefault="004437FF" w:rsidP="00170916">
            <w:pPr>
              <w:jc w:val="center"/>
              <w:rPr>
                <w:rFonts w:ascii="Arial" w:hAnsi="Arial" w:cs="Arial"/>
                <w:b/>
                <w:bCs/>
              </w:rPr>
            </w:pPr>
            <w:r w:rsidRPr="00E4357F">
              <w:rPr>
                <w:rFonts w:ascii="Arial" w:hAnsi="Arial" w:cs="Arial"/>
                <w:b/>
                <w:bCs/>
              </w:rPr>
              <w:t>REMARKS</w:t>
            </w:r>
          </w:p>
        </w:tc>
      </w:tr>
      <w:tr w:rsidR="004437FF" w14:paraId="35699449" w14:textId="77777777" w:rsidTr="00170916">
        <w:tc>
          <w:tcPr>
            <w:tcW w:w="1975" w:type="dxa"/>
            <w:vAlign w:val="center"/>
          </w:tcPr>
          <w:p w14:paraId="553858E7" w14:textId="77777777" w:rsidR="004437FF" w:rsidRPr="00E4357F" w:rsidRDefault="004437FF" w:rsidP="00170916">
            <w:pPr>
              <w:ind w:hanging="30"/>
              <w:jc w:val="center"/>
              <w:rPr>
                <w:rFonts w:ascii="Arial" w:hAnsi="Arial" w:cs="Arial"/>
              </w:rPr>
            </w:pPr>
            <w:r>
              <w:rPr>
                <w:rFonts w:ascii="Arial" w:hAnsi="Arial" w:cs="Arial"/>
              </w:rPr>
              <w:t>04/2026</w:t>
            </w:r>
          </w:p>
        </w:tc>
        <w:tc>
          <w:tcPr>
            <w:tcW w:w="1530" w:type="dxa"/>
            <w:vAlign w:val="center"/>
          </w:tcPr>
          <w:p w14:paraId="6DB776A6" w14:textId="77777777" w:rsidR="004437FF" w:rsidRPr="00E4357F" w:rsidRDefault="004437FF" w:rsidP="00170916">
            <w:pPr>
              <w:ind w:left="51" w:firstLine="0"/>
              <w:jc w:val="center"/>
              <w:rPr>
                <w:rFonts w:ascii="Arial" w:hAnsi="Arial" w:cs="Arial"/>
              </w:rPr>
            </w:pPr>
            <w:r>
              <w:rPr>
                <w:rFonts w:ascii="Arial" w:hAnsi="Arial" w:cs="Arial"/>
              </w:rPr>
              <w:t>ALL</w:t>
            </w:r>
          </w:p>
        </w:tc>
        <w:tc>
          <w:tcPr>
            <w:tcW w:w="6030" w:type="dxa"/>
            <w:vAlign w:val="center"/>
          </w:tcPr>
          <w:p w14:paraId="324FAB40" w14:textId="77777777" w:rsidR="004437FF" w:rsidRPr="00E4357F" w:rsidRDefault="004437FF" w:rsidP="00170916">
            <w:pPr>
              <w:ind w:left="-14" w:firstLine="0"/>
              <w:rPr>
                <w:rFonts w:ascii="Arial" w:hAnsi="Arial" w:cs="Arial"/>
              </w:rPr>
            </w:pPr>
            <w:r>
              <w:rPr>
                <w:rFonts w:ascii="Arial" w:hAnsi="Arial" w:cs="Arial"/>
              </w:rPr>
              <w:t>Verified document meets ADA Digital Accessibility Requirements</w:t>
            </w:r>
          </w:p>
        </w:tc>
      </w:tr>
    </w:tbl>
    <w:p w14:paraId="71B9BF8B" w14:textId="77777777" w:rsidR="004437FF" w:rsidRPr="005E06CB" w:rsidRDefault="004437FF">
      <w:pPr>
        <w:rPr>
          <w:rFonts w:ascii="Arial" w:hAnsi="Arial" w:cs="Arial"/>
          <w:color w:val="000000"/>
        </w:rPr>
      </w:pPr>
    </w:p>
    <w:sectPr w:rsidR="004437FF" w:rsidRPr="005E06CB" w:rsidSect="005E06CB">
      <w:headerReference w:type="default" r:id="rId8"/>
      <w:footerReference w:type="even" r:id="rId9"/>
      <w:footerReference w:type="default" r:id="rId10"/>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3A47" w14:textId="77777777" w:rsidR="00CB7712" w:rsidRDefault="00CB7712">
      <w:r>
        <w:separator/>
      </w:r>
    </w:p>
  </w:endnote>
  <w:endnote w:type="continuationSeparator" w:id="0">
    <w:p w14:paraId="658B287E" w14:textId="77777777" w:rsidR="00CB7712" w:rsidRDefault="00CB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831A" w14:textId="77777777" w:rsidR="00657A51" w:rsidRDefault="00657A51">
    <w:pPr>
      <w:spacing w:before="140" w:line="100" w:lineRule="exact"/>
      <w:rPr>
        <w:sz w:val="10"/>
      </w:rPr>
    </w:pPr>
  </w:p>
  <w:p w14:paraId="50A34008" w14:textId="77777777" w:rsidR="00657A51" w:rsidRDefault="00657A5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Times New Roman" w:hAnsi="Times New Roman"/>
      </w:rPr>
    </w:pPr>
    <w:r>
      <w:rPr>
        <w:rFonts w:ascii="Times New Roman" w:hAnsi="Times New Roman"/>
      </w:rPr>
      <w:t xml:space="preserve">02645S01 - </w:t>
    </w:r>
    <w:r>
      <w:rPr>
        <w:rFonts w:ascii="Times New Roman" w:hAnsi="Times New Roman"/>
      </w:rPr>
      <w:fldChar w:fldCharType="begin"/>
    </w:r>
    <w:r>
      <w:rPr>
        <w:rFonts w:ascii="Times New Roman" w:hAnsi="Times New Roman"/>
      </w:rPr>
      <w:instrText>page \* arabic</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REV FEB 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4080" w14:textId="48A26D32" w:rsidR="004437FF" w:rsidRPr="004C62AC" w:rsidRDefault="004437FF" w:rsidP="004437FF">
    <w:pPr>
      <w:pStyle w:val="Footer"/>
      <w:rPr>
        <w:rFonts w:ascii="Arial" w:hAnsi="Arial" w:cs="Arial"/>
      </w:rPr>
    </w:pPr>
    <w:r>
      <w:rPr>
        <w:rFonts w:ascii="Arial" w:hAnsi="Arial" w:cs="Arial"/>
      </w:rPr>
      <w:t>331219S01 | Water Utility Distribution – Fire Hydrants</w:t>
    </w:r>
    <w:r w:rsidRPr="004C62AC">
      <w:rPr>
        <w:rFonts w:ascii="Arial" w:hAnsi="Arial" w:cs="Arial"/>
      </w:rPr>
      <w:tab/>
      <w:t xml:space="preserve">Page | </w:t>
    </w:r>
    <w:r w:rsidRPr="004C62AC">
      <w:rPr>
        <w:rFonts w:ascii="Arial" w:hAnsi="Arial" w:cs="Arial"/>
      </w:rPr>
      <w:fldChar w:fldCharType="begin"/>
    </w:r>
    <w:r w:rsidRPr="004C62AC">
      <w:rPr>
        <w:rFonts w:ascii="Arial" w:hAnsi="Arial" w:cs="Arial"/>
      </w:rPr>
      <w:instrText xml:space="preserve"> PAGE   \* MERGEFORMAT </w:instrText>
    </w:r>
    <w:r w:rsidRPr="004C62AC">
      <w:rPr>
        <w:rFonts w:ascii="Arial" w:hAnsi="Arial" w:cs="Arial"/>
      </w:rPr>
      <w:fldChar w:fldCharType="separate"/>
    </w:r>
    <w:r>
      <w:rPr>
        <w:rFonts w:ascii="Arial" w:hAnsi="Arial" w:cs="Arial"/>
      </w:rPr>
      <w:t>1</w:t>
    </w:r>
    <w:r w:rsidRPr="004C62AC">
      <w:rPr>
        <w:rFonts w:ascii="Arial" w:hAnsi="Arial" w:cs="Arial"/>
        <w:noProof/>
      </w:rPr>
      <w:fldChar w:fldCharType="end"/>
    </w:r>
  </w:p>
  <w:p w14:paraId="069A3339" w14:textId="1737150D" w:rsidR="004437FF" w:rsidRPr="004437FF" w:rsidRDefault="004437FF" w:rsidP="004437FF">
    <w:pPr>
      <w:pStyle w:val="Footer"/>
      <w:rPr>
        <w:rFonts w:ascii="Arial" w:hAnsi="Arial" w:cs="Arial"/>
      </w:rPr>
    </w:pPr>
    <w:r w:rsidRPr="004C62AC">
      <w:rPr>
        <w:rFonts w:ascii="Arial" w:hAnsi="Arial" w:cs="Arial"/>
      </w:rPr>
      <w:t xml:space="preserve">Revised </w:t>
    </w:r>
    <w:r>
      <w:rPr>
        <w:rFonts w:ascii="Arial" w:hAnsi="Arial" w:cs="Arial"/>
      </w:rPr>
      <w:t>0</w:t>
    </w:r>
    <w:r>
      <w:rPr>
        <w:rFonts w:ascii="Arial" w:hAnsi="Arial" w:cs="Arial"/>
      </w:rPr>
      <w:t>3</w:t>
    </w:r>
    <w:r w:rsidRPr="004C62AC">
      <w:rPr>
        <w:rFonts w:ascii="Arial" w:hAnsi="Arial" w:cs="Arial"/>
      </w:rPr>
      <w:t>/</w:t>
    </w:r>
    <w:r>
      <w:rPr>
        <w:rFonts w:ascii="Arial" w:hAnsi="Arial" w:cs="Arial"/>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2AA5" w14:textId="77777777" w:rsidR="00CB7712" w:rsidRDefault="00CB7712">
      <w:r>
        <w:separator/>
      </w:r>
    </w:p>
  </w:footnote>
  <w:footnote w:type="continuationSeparator" w:id="0">
    <w:p w14:paraId="60B4C8D0" w14:textId="77777777" w:rsidR="00CB7712" w:rsidRDefault="00CB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4299" w14:textId="6319DCEB" w:rsidR="005E06CB" w:rsidRPr="006370E6" w:rsidRDefault="004437FF" w:rsidP="005E06CB">
    <w:pPr>
      <w:pStyle w:val="Header"/>
      <w:jc w:val="right"/>
      <w:rPr>
        <w:rFonts w:ascii="Arial" w:hAnsi="Arial" w:cs="Arial"/>
      </w:rPr>
    </w:pPr>
    <w:r>
      <w:rPr>
        <w:noProof/>
      </w:rPr>
      <w:drawing>
        <wp:anchor distT="0" distB="0" distL="114300" distR="114300" simplePos="0" relativeHeight="251659264" behindDoc="0" locked="0" layoutInCell="1" allowOverlap="1" wp14:anchorId="7E347793" wp14:editId="047DE02C">
          <wp:simplePos x="0" y="0"/>
          <wp:positionH relativeFrom="margin">
            <wp:align>left</wp:align>
          </wp:positionH>
          <wp:positionV relativeFrom="paragraph">
            <wp:posOffset>-275590</wp:posOffset>
          </wp:positionV>
          <wp:extent cx="1952625" cy="570865"/>
          <wp:effectExtent l="0" t="0" r="0" b="0"/>
          <wp:wrapNone/>
          <wp:docPr id="1"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K Facilities Manage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6CB" w:rsidRPr="006370E6">
      <w:rPr>
        <w:rFonts w:ascii="Arial" w:hAnsi="Arial" w:cs="Arial"/>
      </w:rPr>
      <w:t>UK Design and Construction Standards</w:t>
    </w:r>
  </w:p>
  <w:p w14:paraId="248CCC10" w14:textId="77777777" w:rsidR="005E06CB" w:rsidRPr="00377B31" w:rsidRDefault="005E06CB" w:rsidP="005E06CB">
    <w:pPr>
      <w:pStyle w:val="Header"/>
    </w:pPr>
  </w:p>
  <w:p w14:paraId="386D61D4" w14:textId="6FB7050A" w:rsidR="00657A51" w:rsidRPr="005E06CB" w:rsidRDefault="00657A51" w:rsidP="005E0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2C2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4A15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785A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9A0A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F865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923D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5A42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9873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7C98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E0AB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BD5344E"/>
    <w:multiLevelType w:val="singleLevel"/>
    <w:tmpl w:val="B31A827C"/>
    <w:lvl w:ilvl="0">
      <w:start w:val="1"/>
      <w:numFmt w:val="decimal"/>
      <w:lvlText w:val="%1."/>
      <w:lvlJc w:val="left"/>
      <w:pPr>
        <w:tabs>
          <w:tab w:val="num" w:pos="570"/>
        </w:tabs>
        <w:ind w:left="570" w:hanging="510"/>
      </w:pPr>
      <w:rPr>
        <w:rFonts w:hint="default"/>
        <w:u w:val="none"/>
      </w:rPr>
    </w:lvl>
  </w:abstractNum>
  <w:num w:numId="1" w16cid:durableId="1673482251">
    <w:abstractNumId w:val="10"/>
  </w:num>
  <w:num w:numId="2" w16cid:durableId="1844933077">
    <w:abstractNumId w:val="9"/>
  </w:num>
  <w:num w:numId="3" w16cid:durableId="942303058">
    <w:abstractNumId w:val="7"/>
  </w:num>
  <w:num w:numId="4" w16cid:durableId="162473108">
    <w:abstractNumId w:val="6"/>
  </w:num>
  <w:num w:numId="5" w16cid:durableId="2011784511">
    <w:abstractNumId w:val="5"/>
  </w:num>
  <w:num w:numId="6" w16cid:durableId="1884556843">
    <w:abstractNumId w:val="4"/>
  </w:num>
  <w:num w:numId="7" w16cid:durableId="1168442055">
    <w:abstractNumId w:val="8"/>
  </w:num>
  <w:num w:numId="8" w16cid:durableId="970087762">
    <w:abstractNumId w:val="3"/>
  </w:num>
  <w:num w:numId="9" w16cid:durableId="1709257519">
    <w:abstractNumId w:val="2"/>
  </w:num>
  <w:num w:numId="10" w16cid:durableId="1063866078">
    <w:abstractNumId w:val="1"/>
  </w:num>
  <w:num w:numId="11" w16cid:durableId="165618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77"/>
    <w:rsid w:val="00016AE1"/>
    <w:rsid w:val="00044945"/>
    <w:rsid w:val="000B11C4"/>
    <w:rsid w:val="000C5955"/>
    <w:rsid w:val="000E46D5"/>
    <w:rsid w:val="00102476"/>
    <w:rsid w:val="00113F58"/>
    <w:rsid w:val="00127568"/>
    <w:rsid w:val="00134908"/>
    <w:rsid w:val="001C1D22"/>
    <w:rsid w:val="0028423F"/>
    <w:rsid w:val="002D0A77"/>
    <w:rsid w:val="002D1A8E"/>
    <w:rsid w:val="00302BF9"/>
    <w:rsid w:val="0032275B"/>
    <w:rsid w:val="003C6191"/>
    <w:rsid w:val="004437FF"/>
    <w:rsid w:val="00456744"/>
    <w:rsid w:val="00491429"/>
    <w:rsid w:val="00567B20"/>
    <w:rsid w:val="00567B41"/>
    <w:rsid w:val="005E06CB"/>
    <w:rsid w:val="005E409E"/>
    <w:rsid w:val="005F375D"/>
    <w:rsid w:val="00657A51"/>
    <w:rsid w:val="006832B7"/>
    <w:rsid w:val="006D64B6"/>
    <w:rsid w:val="007C279E"/>
    <w:rsid w:val="00823D07"/>
    <w:rsid w:val="008B4142"/>
    <w:rsid w:val="009165AA"/>
    <w:rsid w:val="00971D4B"/>
    <w:rsid w:val="00976B12"/>
    <w:rsid w:val="009E4666"/>
    <w:rsid w:val="009F2ACB"/>
    <w:rsid w:val="00A519A4"/>
    <w:rsid w:val="00A5562C"/>
    <w:rsid w:val="00A56A20"/>
    <w:rsid w:val="00A841B4"/>
    <w:rsid w:val="00AC5223"/>
    <w:rsid w:val="00B22B3D"/>
    <w:rsid w:val="00B25D8D"/>
    <w:rsid w:val="00B66AEF"/>
    <w:rsid w:val="00CB7712"/>
    <w:rsid w:val="00CF37FB"/>
    <w:rsid w:val="00D82B10"/>
    <w:rsid w:val="00DA6202"/>
    <w:rsid w:val="00DF4D2E"/>
    <w:rsid w:val="00E33619"/>
    <w:rsid w:val="00E50882"/>
    <w:rsid w:val="00F548B2"/>
    <w:rsid w:val="00F7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20D8"/>
  <w15:chartTrackingRefBased/>
  <w15:docId w15:val="{CFFA32E5-3FC8-4DDD-A81F-7D3BA4B1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1C4"/>
    <w:rPr>
      <w:rFonts w:ascii="Bookman Old Style" w:hAnsi="Bookman Old Style"/>
    </w:rPr>
  </w:style>
  <w:style w:type="paragraph" w:styleId="Heading1">
    <w:name w:val="heading 1"/>
    <w:basedOn w:val="Normal"/>
    <w:next w:val="Normal"/>
    <w:qFormat/>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right" w:pos="9360"/>
        <w:tab w:val="left" w:pos="9504"/>
        <w:tab w:val="left" w:pos="9792"/>
        <w:tab w:val="left" w:pos="10080"/>
        <w:tab w:val="left" w:pos="10368"/>
        <w:tab w:val="left" w:pos="10656"/>
      </w:tabs>
      <w:suppressAutoHyphens/>
      <w:outlineLvl w:val="0"/>
    </w:pPr>
    <w:rPr>
      <w:rFonts w:ascii="Times New Roman" w:hAnsi="Times New Roman"/>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pPr>
    <w:rPr>
      <w:rFonts w:ascii="Times New Roman" w:hAnsi="Times New Roman"/>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uppressAutoHyphens w:val="0"/>
      <w:spacing w:after="120"/>
      <w:ind w:left="360" w:firstLine="210"/>
    </w:pPr>
    <w:rPr>
      <w:rFonts w:ascii="Bookman Old Style" w:hAnsi="Bookman Old Style"/>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823D07"/>
    <w:rPr>
      <w:rFonts w:ascii="Tahoma" w:hAnsi="Tahoma" w:cs="Tahoma"/>
      <w:sz w:val="16"/>
      <w:szCs w:val="16"/>
    </w:rPr>
  </w:style>
  <w:style w:type="character" w:customStyle="1" w:styleId="HeaderChar">
    <w:name w:val="Header Char"/>
    <w:basedOn w:val="DefaultParagraphFont"/>
    <w:link w:val="Header"/>
    <w:uiPriority w:val="99"/>
    <w:rsid w:val="005E06CB"/>
    <w:rPr>
      <w:rFonts w:ascii="Bookman Old Style" w:hAnsi="Bookman Old Style"/>
    </w:rPr>
  </w:style>
  <w:style w:type="character" w:customStyle="1" w:styleId="FooterChar">
    <w:name w:val="Footer Char"/>
    <w:basedOn w:val="DefaultParagraphFont"/>
    <w:link w:val="Footer"/>
    <w:uiPriority w:val="99"/>
    <w:rsid w:val="004437FF"/>
    <w:rPr>
      <w:rFonts w:ascii="Bookman Old Style" w:hAnsi="Bookman Old Style"/>
    </w:rPr>
  </w:style>
  <w:style w:type="table" w:styleId="TableGrid">
    <w:name w:val="Table Grid"/>
    <w:basedOn w:val="TableNormal"/>
    <w:uiPriority w:val="39"/>
    <w:rsid w:val="004437FF"/>
    <w:pPr>
      <w:ind w:hanging="3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vt:lpstr>
    </vt:vector>
  </TitlesOfParts>
  <Company>University of Kentucky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JCrouch</dc:creator>
  <cp:keywords/>
  <cp:lastModifiedBy>Jump, Matt</cp:lastModifiedBy>
  <cp:revision>4</cp:revision>
  <cp:lastPrinted>2026-04-17T14:45:00Z</cp:lastPrinted>
  <dcterms:created xsi:type="dcterms:W3CDTF">2026-04-17T14:37:00Z</dcterms:created>
  <dcterms:modified xsi:type="dcterms:W3CDTF">2026-04-17T14:45:00Z</dcterms:modified>
</cp:coreProperties>
</file>