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0C227" w14:textId="77777777" w:rsidR="00EB653E" w:rsidRPr="00D64440" w:rsidRDefault="00EB653E" w:rsidP="00D64440">
      <w:pPr>
        <w:widowControl/>
        <w:spacing w:after="120" w:line="276" w:lineRule="auto"/>
        <w:rPr>
          <w:rFonts w:ascii="Arial" w:eastAsiaTheme="minorEastAsia" w:hAnsi="Arial" w:cs="Arial"/>
          <w:snapToGrid/>
          <w:color w:val="0032A0"/>
          <w:sz w:val="28"/>
          <w:szCs w:val="28"/>
        </w:rPr>
      </w:pPr>
      <w:r w:rsidRPr="00D64440">
        <w:rPr>
          <w:rFonts w:ascii="Arial" w:eastAsiaTheme="minorEastAsia" w:hAnsi="Arial" w:cs="Arial"/>
          <w:snapToGrid/>
          <w:color w:val="0032A0"/>
          <w:sz w:val="28"/>
          <w:szCs w:val="28"/>
        </w:rPr>
        <w:t>260513S01 MEDIUM VOLTAGE CABLE</w:t>
      </w:r>
    </w:p>
    <w:p w14:paraId="1F576A7C" w14:textId="5FADA790" w:rsidR="002A7291" w:rsidRPr="00CA4A81" w:rsidRDefault="00EB653E" w:rsidP="002F63CF">
      <w:pPr>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line="360" w:lineRule="auto"/>
        <w:rPr>
          <w:rFonts w:ascii="Arial" w:hAnsi="Arial" w:cs="Arial"/>
          <w:sz w:val="20"/>
        </w:rPr>
      </w:pPr>
      <w:r>
        <w:rPr>
          <w:rFonts w:ascii="Arial" w:hAnsi="Arial" w:cs="Arial"/>
          <w:sz w:val="20"/>
        </w:rPr>
        <w:t>1.</w:t>
      </w:r>
      <w:r>
        <w:rPr>
          <w:rFonts w:ascii="Arial" w:hAnsi="Arial" w:cs="Arial"/>
          <w:sz w:val="20"/>
        </w:rPr>
        <w:tab/>
      </w:r>
      <w:r w:rsidR="002A7291" w:rsidRPr="00CA4A81">
        <w:rPr>
          <w:rFonts w:ascii="Arial" w:hAnsi="Arial" w:cs="Arial"/>
          <w:sz w:val="20"/>
        </w:rPr>
        <w:t>SCOPE</w:t>
      </w:r>
    </w:p>
    <w:p w14:paraId="779CEB30" w14:textId="1936D645" w:rsidR="002A7291" w:rsidRPr="00CA4A81" w:rsidRDefault="002A7291" w:rsidP="00D644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360"/>
        <w:rPr>
          <w:rFonts w:ascii="Arial" w:hAnsi="Arial" w:cs="Arial"/>
          <w:sz w:val="20"/>
        </w:rPr>
      </w:pPr>
      <w:r w:rsidRPr="00CA4A81">
        <w:rPr>
          <w:rFonts w:ascii="Arial" w:hAnsi="Arial" w:cs="Arial"/>
          <w:sz w:val="20"/>
        </w:rPr>
        <w:t xml:space="preserve">This </w:t>
      </w:r>
      <w:r w:rsidR="009D6442">
        <w:rPr>
          <w:rFonts w:ascii="Arial" w:hAnsi="Arial" w:cs="Arial"/>
          <w:sz w:val="20"/>
        </w:rPr>
        <w:t xml:space="preserve">Standard </w:t>
      </w:r>
      <w:r w:rsidRPr="00CA4A81">
        <w:rPr>
          <w:rFonts w:ascii="Arial" w:hAnsi="Arial" w:cs="Arial"/>
          <w:sz w:val="20"/>
        </w:rPr>
        <w:t>covers single</w:t>
      </w:r>
      <w:r w:rsidR="009D6442">
        <w:rPr>
          <w:rFonts w:ascii="Arial" w:hAnsi="Arial" w:cs="Arial"/>
          <w:sz w:val="20"/>
        </w:rPr>
        <w:t>-</w:t>
      </w:r>
      <w:r w:rsidRPr="00CA4A81">
        <w:rPr>
          <w:rFonts w:ascii="Arial" w:hAnsi="Arial" w:cs="Arial"/>
          <w:sz w:val="20"/>
        </w:rPr>
        <w:t xml:space="preserve">conductor copper 15kV </w:t>
      </w:r>
      <w:r w:rsidR="0071595A" w:rsidRPr="00CA4A81">
        <w:rPr>
          <w:rFonts w:ascii="Arial" w:hAnsi="Arial" w:cs="Arial"/>
          <w:sz w:val="20"/>
        </w:rPr>
        <w:t>medium voltage</w:t>
      </w:r>
      <w:r w:rsidRPr="00CA4A81">
        <w:rPr>
          <w:rFonts w:ascii="Arial" w:hAnsi="Arial" w:cs="Arial"/>
          <w:sz w:val="20"/>
        </w:rPr>
        <w:t xml:space="preserve"> shielded power cable insulated with Ethylene Propylene Rubber (EPR), shielded and jacketed.  This cable shall be used for the University of Kentucky medium-voltage distribution.</w:t>
      </w:r>
    </w:p>
    <w:p w14:paraId="59F78FF7" w14:textId="77777777" w:rsidR="002A7291" w:rsidRPr="00CA4A81" w:rsidRDefault="002A7291" w:rsidP="002A729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506"/>
        <w:gridCol w:w="3844"/>
      </w:tblGrid>
      <w:tr w:rsidR="002A7291" w:rsidRPr="00CA4A81" w14:paraId="270D30C3" w14:textId="77777777" w:rsidTr="00D60637">
        <w:tc>
          <w:tcPr>
            <w:tcW w:w="9474" w:type="dxa"/>
            <w:gridSpan w:val="2"/>
            <w:shd w:val="clear" w:color="auto" w:fill="D9D9D9"/>
          </w:tcPr>
          <w:p w14:paraId="095AD691" w14:textId="77777777" w:rsidR="002A7291" w:rsidRPr="00D60637" w:rsidRDefault="002A7291" w:rsidP="00D60637">
            <w:pPr>
              <w:jc w:val="center"/>
              <w:outlineLvl w:val="0"/>
              <w:rPr>
                <w:rFonts w:ascii="Arial" w:hAnsi="Arial" w:cs="Arial"/>
                <w:b/>
                <w:szCs w:val="24"/>
              </w:rPr>
            </w:pPr>
            <w:r w:rsidRPr="00D60637">
              <w:rPr>
                <w:rFonts w:ascii="Arial" w:hAnsi="Arial" w:cs="Arial"/>
                <w:b/>
                <w:szCs w:val="24"/>
              </w:rPr>
              <w:t>15 kV Shielded, 1 C, Power Cable Lead-Free EPR/FR-CPE (XLF),</w:t>
            </w:r>
          </w:p>
          <w:p w14:paraId="7CE6385D" w14:textId="77777777" w:rsidR="002A7291" w:rsidRPr="00D60637" w:rsidRDefault="002A7291" w:rsidP="00D60637">
            <w:pPr>
              <w:jc w:val="center"/>
              <w:outlineLvl w:val="0"/>
              <w:rPr>
                <w:rFonts w:ascii="Arial" w:hAnsi="Arial" w:cs="Arial"/>
                <w:bCs/>
                <w:szCs w:val="24"/>
              </w:rPr>
            </w:pPr>
            <w:r w:rsidRPr="00D60637">
              <w:rPr>
                <w:rFonts w:ascii="Arial" w:hAnsi="Arial" w:cs="Arial"/>
                <w:b/>
                <w:szCs w:val="24"/>
              </w:rPr>
              <w:t xml:space="preserve">UL Type MV-105 </w:t>
            </w:r>
            <w:r w:rsidRPr="00D60637">
              <w:rPr>
                <w:rFonts w:ascii="Arial" w:hAnsi="Arial" w:cs="Arial"/>
                <w:bCs/>
                <w:szCs w:val="24"/>
              </w:rPr>
              <w:t>(133 percent Insulation Level)</w:t>
            </w:r>
          </w:p>
        </w:tc>
      </w:tr>
      <w:tr w:rsidR="00D64440" w:rsidRPr="00CA4A81" w14:paraId="11425930" w14:textId="77777777" w:rsidTr="00D60637">
        <w:tc>
          <w:tcPr>
            <w:tcW w:w="9474" w:type="dxa"/>
            <w:gridSpan w:val="2"/>
            <w:shd w:val="clear" w:color="auto" w:fill="D9D9D9"/>
          </w:tcPr>
          <w:p w14:paraId="5F3BB958" w14:textId="77777777" w:rsidR="00D64440" w:rsidRPr="00D60637" w:rsidRDefault="00D64440" w:rsidP="00D60637">
            <w:pPr>
              <w:jc w:val="center"/>
              <w:outlineLvl w:val="0"/>
              <w:rPr>
                <w:rFonts w:ascii="Arial" w:hAnsi="Arial" w:cs="Arial"/>
                <w:b/>
                <w:szCs w:val="24"/>
              </w:rPr>
            </w:pPr>
          </w:p>
        </w:tc>
      </w:tr>
      <w:tr w:rsidR="002A7291" w:rsidRPr="00CA4A81" w14:paraId="6AE98148" w14:textId="77777777" w:rsidTr="00D60637">
        <w:trPr>
          <w:gridAfter w:val="1"/>
          <w:wAfter w:w="3949" w:type="dxa"/>
          <w:trHeight w:val="323"/>
        </w:trPr>
        <w:tc>
          <w:tcPr>
            <w:tcW w:w="5525" w:type="dxa"/>
            <w:vMerge w:val="restart"/>
            <w:shd w:val="clear" w:color="auto" w:fill="auto"/>
          </w:tcPr>
          <w:p w14:paraId="40146EC0" w14:textId="77777777" w:rsidR="002A7291" w:rsidRPr="00D60637" w:rsidRDefault="00E118A4" w:rsidP="00D64440">
            <w:pPr>
              <w:tabs>
                <w:tab w:val="left" w:pos="720"/>
                <w:tab w:val="center" w:pos="4320"/>
                <w:tab w:val="right" w:pos="8640"/>
              </w:tabs>
              <w:ind w:left="720"/>
              <w:jc w:val="center"/>
              <w:rPr>
                <w:rFonts w:ascii="Arial" w:hAnsi="Arial" w:cs="Arial"/>
                <w:b/>
                <w:bCs/>
                <w:szCs w:val="24"/>
              </w:rPr>
            </w:pPr>
            <w:r>
              <w:rPr>
                <w:rFonts w:ascii="Arial" w:hAnsi="Arial" w:cs="Arial"/>
                <w:noProof/>
                <w:szCs w:val="24"/>
              </w:rPr>
              <w:object w:dxaOrig="1440" w:dyaOrig="1440" w14:anchorId="5213C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3pt;margin-top:4.65pt;width:229.5pt;height:33.05pt;z-index:251657728;mso-position-horizontal-relative:margin;mso-position-vertical-relative:margin">
                  <v:imagedata r:id="rId7" o:title="" croptop="11774f" cropbottom="12643f" cropleft="890f" cropright="13012f"/>
                  <w10:wrap type="square" anchorx="margin" anchory="margin"/>
                </v:shape>
                <o:OLEObject Type="Embed" ProgID="PBrush" ShapeID="_x0000_s1026" DrawAspect="Content" ObjectID="_1806228763" r:id="rId8"/>
              </w:object>
            </w:r>
          </w:p>
        </w:tc>
      </w:tr>
      <w:tr w:rsidR="002A7291" w:rsidRPr="00CA4A81" w14:paraId="0CCA6324" w14:textId="77777777" w:rsidTr="00D60637">
        <w:trPr>
          <w:gridAfter w:val="1"/>
          <w:wAfter w:w="3949" w:type="dxa"/>
          <w:trHeight w:val="350"/>
        </w:trPr>
        <w:tc>
          <w:tcPr>
            <w:tcW w:w="0" w:type="auto"/>
            <w:vMerge/>
            <w:shd w:val="clear" w:color="auto" w:fill="auto"/>
          </w:tcPr>
          <w:p w14:paraId="1B119694" w14:textId="77777777" w:rsidR="002A7291" w:rsidRPr="00D60637" w:rsidRDefault="002A7291" w:rsidP="00D60637">
            <w:pPr>
              <w:rPr>
                <w:rFonts w:ascii="Arial" w:hAnsi="Arial" w:cs="Arial"/>
                <w:b/>
                <w:bCs/>
                <w:szCs w:val="24"/>
              </w:rPr>
            </w:pPr>
          </w:p>
        </w:tc>
      </w:tr>
      <w:tr w:rsidR="002A7291" w:rsidRPr="00CA4A81" w14:paraId="74999CDD" w14:textId="77777777" w:rsidTr="00D60637">
        <w:trPr>
          <w:gridAfter w:val="1"/>
          <w:wAfter w:w="3949" w:type="dxa"/>
          <w:trHeight w:val="341"/>
        </w:trPr>
        <w:tc>
          <w:tcPr>
            <w:tcW w:w="0" w:type="auto"/>
            <w:vMerge/>
            <w:shd w:val="clear" w:color="auto" w:fill="auto"/>
          </w:tcPr>
          <w:p w14:paraId="4B4A1878" w14:textId="77777777" w:rsidR="002A7291" w:rsidRPr="00D60637" w:rsidRDefault="002A7291" w:rsidP="00D60637">
            <w:pPr>
              <w:rPr>
                <w:rFonts w:ascii="Arial" w:hAnsi="Arial" w:cs="Arial"/>
                <w:b/>
                <w:bCs/>
                <w:szCs w:val="24"/>
              </w:rPr>
            </w:pPr>
          </w:p>
        </w:tc>
      </w:tr>
    </w:tbl>
    <w:p w14:paraId="4423D25B" w14:textId="77777777" w:rsidR="002A7291" w:rsidRPr="002A7291" w:rsidRDefault="002A7291" w:rsidP="002A7291">
      <w:pPr>
        <w:rPr>
          <w:vanish/>
        </w:rPr>
      </w:pPr>
    </w:p>
    <w:tbl>
      <w:tblPr>
        <w:tblW w:w="0" w:type="auto"/>
        <w:tblCellMar>
          <w:left w:w="115" w:type="dxa"/>
          <w:right w:w="115" w:type="dxa"/>
        </w:tblCellMar>
        <w:tblLook w:val="04A0" w:firstRow="1" w:lastRow="0" w:firstColumn="1" w:lastColumn="0" w:noHBand="0" w:noVBand="1"/>
      </w:tblPr>
      <w:tblGrid>
        <w:gridCol w:w="2442"/>
        <w:gridCol w:w="6908"/>
      </w:tblGrid>
      <w:tr w:rsidR="002A7291" w:rsidRPr="00CA4A81" w14:paraId="0191408B" w14:textId="77777777" w:rsidTr="002A7291">
        <w:trPr>
          <w:trHeight w:val="483"/>
        </w:trPr>
        <w:tc>
          <w:tcPr>
            <w:tcW w:w="100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D49C181" w14:textId="77777777" w:rsidR="002A7291" w:rsidRPr="00CA4A81" w:rsidRDefault="002A7291" w:rsidP="00D60637">
            <w:pPr>
              <w:jc w:val="center"/>
              <w:rPr>
                <w:rFonts w:ascii="Arial" w:hAnsi="Arial" w:cs="Arial"/>
                <w:b/>
                <w:bCs/>
                <w:color w:val="000000"/>
                <w:sz w:val="40"/>
                <w:szCs w:val="40"/>
              </w:rPr>
            </w:pPr>
            <w:r w:rsidRPr="00CA4A81">
              <w:rPr>
                <w:rFonts w:ascii="Arial" w:hAnsi="Arial" w:cs="Arial"/>
                <w:b/>
                <w:bCs/>
                <w:color w:val="000000"/>
                <w:sz w:val="40"/>
                <w:szCs w:val="40"/>
              </w:rPr>
              <w:t>Cable Design Specification</w:t>
            </w:r>
          </w:p>
        </w:tc>
      </w:tr>
      <w:tr w:rsidR="002A7291" w:rsidRPr="00CA4A81" w14:paraId="4B19B35E" w14:textId="77777777" w:rsidTr="002A7291">
        <w:trPr>
          <w:trHeight w:val="288"/>
        </w:trPr>
        <w:tc>
          <w:tcPr>
            <w:tcW w:w="26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65BD55" w14:textId="77777777" w:rsidR="002A7291" w:rsidRPr="00CA4A81" w:rsidRDefault="002A7291" w:rsidP="00D60637">
            <w:pPr>
              <w:rPr>
                <w:rFonts w:ascii="Arial" w:hAnsi="Arial" w:cs="Arial"/>
                <w:bCs/>
                <w:color w:val="000000"/>
                <w:sz w:val="20"/>
              </w:rPr>
            </w:pPr>
            <w:r w:rsidRPr="00CA4A81">
              <w:rPr>
                <w:rFonts w:ascii="Arial" w:hAnsi="Arial" w:cs="Arial"/>
                <w:bCs/>
                <w:color w:val="000000"/>
                <w:sz w:val="20"/>
              </w:rPr>
              <w:t>Conductor</w:t>
            </w:r>
          </w:p>
        </w:tc>
        <w:tc>
          <w:tcPr>
            <w:tcW w:w="7402" w:type="dxa"/>
            <w:tcBorders>
              <w:top w:val="single" w:sz="4" w:space="0" w:color="auto"/>
              <w:left w:val="nil"/>
              <w:bottom w:val="single" w:sz="4" w:space="0" w:color="auto"/>
              <w:right w:val="single" w:sz="4" w:space="0" w:color="auto"/>
            </w:tcBorders>
            <w:shd w:val="clear" w:color="auto" w:fill="FFFFFF"/>
            <w:noWrap/>
            <w:vAlign w:val="center"/>
            <w:hideMark/>
          </w:tcPr>
          <w:p w14:paraId="261D3F7F" w14:textId="77777777" w:rsidR="002A7291" w:rsidRPr="00CA4A81" w:rsidRDefault="002A7291" w:rsidP="00D60637">
            <w:pPr>
              <w:rPr>
                <w:rFonts w:ascii="Arial" w:hAnsi="Arial" w:cs="Arial"/>
                <w:color w:val="000000"/>
                <w:sz w:val="20"/>
              </w:rPr>
            </w:pPr>
            <w:r w:rsidRPr="00CA4A81">
              <w:rPr>
                <w:rFonts w:ascii="Arial" w:hAnsi="Arial" w:cs="Arial"/>
                <w:color w:val="000000"/>
                <w:sz w:val="20"/>
              </w:rPr>
              <w:t>Class B, compact, bare copper strand per ASTM B496</w:t>
            </w:r>
          </w:p>
        </w:tc>
      </w:tr>
      <w:tr w:rsidR="002A7291" w:rsidRPr="00CA4A81" w14:paraId="7A91C4D4" w14:textId="77777777" w:rsidTr="002A7291">
        <w:trPr>
          <w:trHeight w:val="288"/>
        </w:trPr>
        <w:tc>
          <w:tcPr>
            <w:tcW w:w="2606" w:type="dxa"/>
            <w:tcBorders>
              <w:top w:val="nil"/>
              <w:left w:val="single" w:sz="4" w:space="0" w:color="auto"/>
              <w:bottom w:val="single" w:sz="4" w:space="0" w:color="auto"/>
              <w:right w:val="single" w:sz="4" w:space="0" w:color="auto"/>
            </w:tcBorders>
            <w:shd w:val="clear" w:color="auto" w:fill="D9D9D9"/>
            <w:noWrap/>
            <w:vAlign w:val="center"/>
            <w:hideMark/>
          </w:tcPr>
          <w:p w14:paraId="3402FAE3" w14:textId="77777777" w:rsidR="002A7291" w:rsidRPr="00CA4A81" w:rsidRDefault="002A7291" w:rsidP="00D60637">
            <w:pPr>
              <w:rPr>
                <w:rFonts w:ascii="Arial" w:hAnsi="Arial" w:cs="Arial"/>
                <w:bCs/>
                <w:color w:val="000000"/>
                <w:sz w:val="20"/>
              </w:rPr>
            </w:pPr>
            <w:r w:rsidRPr="00CA4A81">
              <w:rPr>
                <w:rFonts w:ascii="Arial" w:hAnsi="Arial" w:cs="Arial"/>
                <w:bCs/>
                <w:color w:val="000000"/>
                <w:sz w:val="20"/>
              </w:rPr>
              <w:t>Conductor Shield</w:t>
            </w:r>
          </w:p>
        </w:tc>
        <w:tc>
          <w:tcPr>
            <w:tcW w:w="7402" w:type="dxa"/>
            <w:tcBorders>
              <w:top w:val="nil"/>
              <w:left w:val="nil"/>
              <w:bottom w:val="single" w:sz="4" w:space="0" w:color="auto"/>
              <w:right w:val="single" w:sz="4" w:space="0" w:color="auto"/>
            </w:tcBorders>
            <w:shd w:val="clear" w:color="auto" w:fill="D9D9D9"/>
            <w:vAlign w:val="center"/>
            <w:hideMark/>
          </w:tcPr>
          <w:p w14:paraId="715F92DB" w14:textId="77777777" w:rsidR="002A7291" w:rsidRPr="00CA4A81" w:rsidRDefault="002A7291" w:rsidP="00D60637">
            <w:pPr>
              <w:rPr>
                <w:rFonts w:ascii="Arial" w:hAnsi="Arial" w:cs="Arial"/>
                <w:color w:val="000000"/>
                <w:sz w:val="20"/>
              </w:rPr>
            </w:pPr>
            <w:r w:rsidRPr="00CA4A81">
              <w:rPr>
                <w:rFonts w:ascii="Arial" w:hAnsi="Arial" w:cs="Arial"/>
                <w:color w:val="000000"/>
                <w:sz w:val="20"/>
              </w:rPr>
              <w:t>Extruded thermoset semiconducting polymeric stress control layer over conductor.  Material shall be compounded in the cable manufacturer’s facility using clean room technology.  Thicknesses shall be in accordance with ICEA S-93-639/NEMA WC74 and ICEA S-97-682.</w:t>
            </w:r>
          </w:p>
        </w:tc>
      </w:tr>
      <w:tr w:rsidR="002A7291" w:rsidRPr="00CA4A81" w14:paraId="71814A1F" w14:textId="77777777" w:rsidTr="002A7291">
        <w:trPr>
          <w:trHeight w:val="288"/>
        </w:trPr>
        <w:tc>
          <w:tcPr>
            <w:tcW w:w="2606" w:type="dxa"/>
            <w:tcBorders>
              <w:top w:val="nil"/>
              <w:left w:val="single" w:sz="4" w:space="0" w:color="auto"/>
              <w:bottom w:val="single" w:sz="4" w:space="0" w:color="auto"/>
              <w:right w:val="single" w:sz="4" w:space="0" w:color="auto"/>
            </w:tcBorders>
            <w:shd w:val="clear" w:color="auto" w:fill="FFFFFF"/>
            <w:noWrap/>
            <w:vAlign w:val="center"/>
            <w:hideMark/>
          </w:tcPr>
          <w:p w14:paraId="45390129" w14:textId="77777777" w:rsidR="002A7291" w:rsidRPr="00CA4A81" w:rsidRDefault="002A7291" w:rsidP="00D60637">
            <w:pPr>
              <w:rPr>
                <w:rFonts w:ascii="Arial" w:hAnsi="Arial" w:cs="Arial"/>
                <w:bCs/>
                <w:color w:val="000000"/>
                <w:sz w:val="20"/>
              </w:rPr>
            </w:pPr>
            <w:r w:rsidRPr="00CA4A81">
              <w:rPr>
                <w:rFonts w:ascii="Arial" w:hAnsi="Arial" w:cs="Arial"/>
                <w:bCs/>
                <w:color w:val="000000"/>
                <w:sz w:val="20"/>
              </w:rPr>
              <w:t>Insulation</w:t>
            </w:r>
          </w:p>
        </w:tc>
        <w:tc>
          <w:tcPr>
            <w:tcW w:w="7402" w:type="dxa"/>
            <w:tcBorders>
              <w:top w:val="nil"/>
              <w:left w:val="nil"/>
              <w:bottom w:val="single" w:sz="4" w:space="0" w:color="auto"/>
              <w:right w:val="single" w:sz="4" w:space="0" w:color="auto"/>
            </w:tcBorders>
            <w:shd w:val="clear" w:color="auto" w:fill="FFFFFF"/>
            <w:vAlign w:val="center"/>
            <w:hideMark/>
          </w:tcPr>
          <w:p w14:paraId="36EE5D62" w14:textId="77777777" w:rsidR="002A7291" w:rsidRPr="00CA4A81" w:rsidRDefault="002A7291" w:rsidP="00D60637">
            <w:pPr>
              <w:rPr>
                <w:rFonts w:ascii="Arial" w:hAnsi="Arial" w:cs="Arial"/>
                <w:color w:val="000000"/>
                <w:sz w:val="20"/>
              </w:rPr>
            </w:pPr>
            <w:r w:rsidRPr="00CA4A81">
              <w:rPr>
                <w:rFonts w:ascii="Arial" w:hAnsi="Arial" w:cs="Arial"/>
                <w:color w:val="000000"/>
                <w:sz w:val="20"/>
              </w:rPr>
              <w:t>Lead-Free Ethylene Propylene Rubber 105°C, contrasting in color with the shield layers.  Material shall be compounded in the cable manufacturer’s facility using clean room technology. Nominal thickness shall be 220 mils.</w:t>
            </w:r>
          </w:p>
        </w:tc>
      </w:tr>
      <w:tr w:rsidR="002A7291" w:rsidRPr="00CA4A81" w14:paraId="672B392B" w14:textId="77777777" w:rsidTr="002A7291">
        <w:trPr>
          <w:trHeight w:val="288"/>
        </w:trPr>
        <w:tc>
          <w:tcPr>
            <w:tcW w:w="2606" w:type="dxa"/>
            <w:tcBorders>
              <w:top w:val="nil"/>
              <w:left w:val="single" w:sz="4" w:space="0" w:color="auto"/>
              <w:bottom w:val="single" w:sz="4" w:space="0" w:color="auto"/>
              <w:right w:val="single" w:sz="4" w:space="0" w:color="auto"/>
            </w:tcBorders>
            <w:shd w:val="clear" w:color="auto" w:fill="D9D9D9"/>
            <w:noWrap/>
            <w:vAlign w:val="center"/>
            <w:hideMark/>
          </w:tcPr>
          <w:p w14:paraId="08057915" w14:textId="77777777" w:rsidR="002A7291" w:rsidRPr="00CA4A81" w:rsidRDefault="002A7291" w:rsidP="00D60637">
            <w:pPr>
              <w:rPr>
                <w:rFonts w:ascii="Arial" w:hAnsi="Arial" w:cs="Arial"/>
                <w:bCs/>
                <w:color w:val="000000"/>
                <w:sz w:val="20"/>
              </w:rPr>
            </w:pPr>
            <w:r w:rsidRPr="00CA4A81">
              <w:rPr>
                <w:rFonts w:ascii="Arial" w:hAnsi="Arial" w:cs="Arial"/>
                <w:bCs/>
                <w:color w:val="000000"/>
                <w:sz w:val="20"/>
              </w:rPr>
              <w:t>Insulation Shield</w:t>
            </w:r>
          </w:p>
        </w:tc>
        <w:tc>
          <w:tcPr>
            <w:tcW w:w="7402" w:type="dxa"/>
            <w:tcBorders>
              <w:top w:val="nil"/>
              <w:left w:val="nil"/>
              <w:bottom w:val="single" w:sz="4" w:space="0" w:color="auto"/>
              <w:right w:val="single" w:sz="4" w:space="0" w:color="auto"/>
            </w:tcBorders>
            <w:shd w:val="clear" w:color="auto" w:fill="D9D9D9"/>
            <w:vAlign w:val="center"/>
            <w:hideMark/>
          </w:tcPr>
          <w:p w14:paraId="5502CACF" w14:textId="77777777" w:rsidR="002A7291" w:rsidRPr="00CA4A81" w:rsidRDefault="002A7291" w:rsidP="00D60637">
            <w:pPr>
              <w:rPr>
                <w:rFonts w:ascii="Arial" w:hAnsi="Arial" w:cs="Arial"/>
                <w:color w:val="000000"/>
                <w:sz w:val="20"/>
              </w:rPr>
            </w:pPr>
            <w:r w:rsidRPr="00CA4A81">
              <w:rPr>
                <w:rFonts w:ascii="Arial" w:hAnsi="Arial" w:cs="Arial"/>
                <w:color w:val="000000"/>
                <w:sz w:val="20"/>
              </w:rPr>
              <w:t>Extruded thermoset semi-conducting polymeric layer, free stripping from the insulation. Material shall be compounded in the cable manufacturer’s facility using clean room technology.  Thicknesses shall be in accordance with ICEA S-93-639 / NEMA WC74 and ICEA S-97-682.</w:t>
            </w:r>
          </w:p>
        </w:tc>
      </w:tr>
      <w:tr w:rsidR="002A7291" w:rsidRPr="00CA4A81" w14:paraId="5DC66B81" w14:textId="77777777" w:rsidTr="002A7291">
        <w:trPr>
          <w:trHeight w:val="288"/>
        </w:trPr>
        <w:tc>
          <w:tcPr>
            <w:tcW w:w="2606" w:type="dxa"/>
            <w:tcBorders>
              <w:top w:val="nil"/>
              <w:left w:val="single" w:sz="4" w:space="0" w:color="auto"/>
              <w:bottom w:val="single" w:sz="4" w:space="0" w:color="auto"/>
              <w:right w:val="single" w:sz="4" w:space="0" w:color="auto"/>
            </w:tcBorders>
            <w:shd w:val="clear" w:color="auto" w:fill="FFFFFF"/>
            <w:noWrap/>
            <w:vAlign w:val="center"/>
            <w:hideMark/>
          </w:tcPr>
          <w:p w14:paraId="003D1BE3" w14:textId="77777777" w:rsidR="002A7291" w:rsidRPr="00CA4A81" w:rsidRDefault="002A7291" w:rsidP="00D60637">
            <w:pPr>
              <w:rPr>
                <w:rFonts w:ascii="Arial" w:hAnsi="Arial" w:cs="Arial"/>
                <w:bCs/>
                <w:color w:val="000000"/>
                <w:sz w:val="20"/>
              </w:rPr>
            </w:pPr>
            <w:r w:rsidRPr="00CA4A81">
              <w:rPr>
                <w:rFonts w:ascii="Arial" w:hAnsi="Arial" w:cs="Arial"/>
                <w:bCs/>
                <w:color w:val="000000"/>
                <w:sz w:val="20"/>
              </w:rPr>
              <w:t>Metallic Shield</w:t>
            </w:r>
          </w:p>
        </w:tc>
        <w:tc>
          <w:tcPr>
            <w:tcW w:w="7402" w:type="dxa"/>
            <w:tcBorders>
              <w:top w:val="nil"/>
              <w:left w:val="nil"/>
              <w:bottom w:val="single" w:sz="4" w:space="0" w:color="auto"/>
              <w:right w:val="single" w:sz="4" w:space="0" w:color="auto"/>
            </w:tcBorders>
            <w:shd w:val="clear" w:color="auto" w:fill="FFFFFF"/>
            <w:noWrap/>
            <w:vAlign w:val="center"/>
            <w:hideMark/>
          </w:tcPr>
          <w:p w14:paraId="43639135" w14:textId="77777777" w:rsidR="002A7291" w:rsidRPr="00CA4A81" w:rsidRDefault="002A7291" w:rsidP="00D60637">
            <w:pPr>
              <w:rPr>
                <w:rFonts w:ascii="Arial" w:hAnsi="Arial" w:cs="Arial"/>
                <w:color w:val="000000"/>
                <w:sz w:val="20"/>
              </w:rPr>
            </w:pPr>
            <w:r w:rsidRPr="00CA4A81">
              <w:rPr>
                <w:rFonts w:ascii="Arial" w:hAnsi="Arial" w:cs="Arial"/>
                <w:color w:val="000000"/>
                <w:sz w:val="20"/>
              </w:rPr>
              <w:t>5 mil annealed copper tape shield with a minimum 25% overlap</w:t>
            </w:r>
          </w:p>
        </w:tc>
      </w:tr>
      <w:tr w:rsidR="002A7291" w:rsidRPr="00CA4A81" w14:paraId="5F631D03" w14:textId="77777777" w:rsidTr="002A7291">
        <w:trPr>
          <w:trHeight w:val="288"/>
        </w:trPr>
        <w:tc>
          <w:tcPr>
            <w:tcW w:w="2606" w:type="dxa"/>
            <w:tcBorders>
              <w:top w:val="nil"/>
              <w:left w:val="single" w:sz="4" w:space="0" w:color="auto"/>
              <w:bottom w:val="single" w:sz="4" w:space="0" w:color="auto"/>
              <w:right w:val="single" w:sz="4" w:space="0" w:color="auto"/>
            </w:tcBorders>
            <w:shd w:val="clear" w:color="auto" w:fill="D9D9D9"/>
            <w:noWrap/>
            <w:vAlign w:val="center"/>
            <w:hideMark/>
          </w:tcPr>
          <w:p w14:paraId="20172681" w14:textId="77777777" w:rsidR="002A7291" w:rsidRPr="00CA4A81" w:rsidRDefault="002A7291" w:rsidP="00D60637">
            <w:pPr>
              <w:rPr>
                <w:rFonts w:ascii="Arial" w:hAnsi="Arial" w:cs="Arial"/>
                <w:bCs/>
                <w:color w:val="000000"/>
                <w:sz w:val="20"/>
              </w:rPr>
            </w:pPr>
            <w:r w:rsidRPr="00CA4A81">
              <w:rPr>
                <w:rFonts w:ascii="Arial" w:hAnsi="Arial" w:cs="Arial"/>
                <w:bCs/>
                <w:color w:val="000000"/>
                <w:sz w:val="20"/>
              </w:rPr>
              <w:t>Overall Jacket</w:t>
            </w:r>
          </w:p>
        </w:tc>
        <w:tc>
          <w:tcPr>
            <w:tcW w:w="7402" w:type="dxa"/>
            <w:tcBorders>
              <w:top w:val="nil"/>
              <w:left w:val="nil"/>
              <w:bottom w:val="single" w:sz="4" w:space="0" w:color="auto"/>
              <w:right w:val="single" w:sz="4" w:space="0" w:color="auto"/>
            </w:tcBorders>
            <w:shd w:val="clear" w:color="auto" w:fill="D9D9D9"/>
            <w:noWrap/>
            <w:vAlign w:val="center"/>
            <w:hideMark/>
          </w:tcPr>
          <w:p w14:paraId="332CF942" w14:textId="77777777" w:rsidR="002A7291" w:rsidRPr="00CA4A81" w:rsidRDefault="002A7291" w:rsidP="00D60637">
            <w:pPr>
              <w:rPr>
                <w:rFonts w:ascii="Arial" w:hAnsi="Arial" w:cs="Arial"/>
                <w:color w:val="000000"/>
                <w:sz w:val="20"/>
              </w:rPr>
            </w:pPr>
            <w:r w:rsidRPr="00CA4A81">
              <w:rPr>
                <w:rFonts w:ascii="Arial" w:hAnsi="Arial" w:cs="Arial"/>
                <w:color w:val="000000"/>
                <w:sz w:val="20"/>
              </w:rPr>
              <w:t>Extra low friction black flame-retardant chlorinated polyethylene (FR-CPE) jacket</w:t>
            </w:r>
          </w:p>
        </w:tc>
      </w:tr>
      <w:tr w:rsidR="002A7291" w:rsidRPr="00CA4A81" w14:paraId="215456D4" w14:textId="77777777" w:rsidTr="002A7291">
        <w:trPr>
          <w:trHeight w:val="288"/>
        </w:trPr>
        <w:tc>
          <w:tcPr>
            <w:tcW w:w="2606" w:type="dxa"/>
            <w:tcBorders>
              <w:top w:val="nil"/>
              <w:left w:val="single" w:sz="4" w:space="0" w:color="auto"/>
              <w:bottom w:val="single" w:sz="4" w:space="0" w:color="auto"/>
              <w:right w:val="single" w:sz="4" w:space="0" w:color="auto"/>
            </w:tcBorders>
            <w:shd w:val="clear" w:color="auto" w:fill="FFFFFF"/>
            <w:noWrap/>
            <w:vAlign w:val="center"/>
            <w:hideMark/>
          </w:tcPr>
          <w:p w14:paraId="785CD33A" w14:textId="77777777" w:rsidR="002A7291" w:rsidRPr="00CA4A81" w:rsidRDefault="002A7291" w:rsidP="00D60637">
            <w:pPr>
              <w:rPr>
                <w:rFonts w:ascii="Arial" w:hAnsi="Arial" w:cs="Arial"/>
                <w:bCs/>
                <w:color w:val="000000"/>
                <w:sz w:val="20"/>
              </w:rPr>
            </w:pPr>
            <w:r w:rsidRPr="00CA4A81">
              <w:rPr>
                <w:rFonts w:ascii="Arial" w:hAnsi="Arial" w:cs="Arial"/>
                <w:bCs/>
                <w:color w:val="000000"/>
                <w:sz w:val="20"/>
              </w:rPr>
              <w:t>Typical Print Legend</w:t>
            </w:r>
          </w:p>
        </w:tc>
        <w:tc>
          <w:tcPr>
            <w:tcW w:w="7402" w:type="dxa"/>
            <w:tcBorders>
              <w:top w:val="nil"/>
              <w:left w:val="nil"/>
              <w:bottom w:val="single" w:sz="4" w:space="0" w:color="auto"/>
              <w:right w:val="single" w:sz="4" w:space="0" w:color="auto"/>
            </w:tcBorders>
            <w:shd w:val="clear" w:color="auto" w:fill="FFFFFF"/>
            <w:vAlign w:val="center"/>
            <w:hideMark/>
          </w:tcPr>
          <w:p w14:paraId="1C2061CB" w14:textId="77777777" w:rsidR="002A7291" w:rsidRPr="00CA4A81" w:rsidRDefault="002A7291" w:rsidP="00D60637">
            <w:pPr>
              <w:rPr>
                <w:rFonts w:ascii="Arial" w:hAnsi="Arial" w:cs="Arial"/>
                <w:color w:val="000000"/>
                <w:sz w:val="20"/>
              </w:rPr>
            </w:pPr>
            <w:r w:rsidRPr="00CA4A81">
              <w:rPr>
                <w:rFonts w:ascii="Arial" w:hAnsi="Arial" w:cs="Arial"/>
                <w:color w:val="000000"/>
                <w:sz w:val="20"/>
              </w:rPr>
              <w:t>“MANUFACTURER® (PLANT OF MFG) (MO/YR OF MANUFACTURE) &lt;LIGHTNING BOLT SYMBOL&gt; 1/C SIZE (AWG or KCMIL) COMPACT CU 220 MILS EPR TYPE MV-105 15kV 133% INSUL LEVEL SUN RES FOR CT USE (UL) &lt;SEQUENTIAL FOOTAGE MARK&gt;</w:t>
            </w:r>
          </w:p>
        </w:tc>
      </w:tr>
      <w:tr w:rsidR="002A7291" w:rsidRPr="00CA4A81" w14:paraId="2664021E" w14:textId="77777777" w:rsidTr="002A7291">
        <w:trPr>
          <w:trHeight w:val="288"/>
        </w:trPr>
        <w:tc>
          <w:tcPr>
            <w:tcW w:w="26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93D1B1" w14:textId="77777777" w:rsidR="002A7291" w:rsidRPr="00CA4A81" w:rsidRDefault="002A7291" w:rsidP="00D60637">
            <w:pPr>
              <w:rPr>
                <w:rFonts w:ascii="Arial" w:hAnsi="Arial" w:cs="Arial"/>
                <w:bCs/>
                <w:color w:val="000000"/>
                <w:sz w:val="20"/>
              </w:rPr>
            </w:pPr>
            <w:r w:rsidRPr="00CA4A81">
              <w:rPr>
                <w:rFonts w:ascii="Arial" w:hAnsi="Arial" w:cs="Arial"/>
                <w:bCs/>
                <w:color w:val="000000"/>
                <w:sz w:val="20"/>
              </w:rPr>
              <w:t>Listings</w:t>
            </w:r>
          </w:p>
        </w:tc>
        <w:tc>
          <w:tcPr>
            <w:tcW w:w="7402" w:type="dxa"/>
            <w:tcBorders>
              <w:top w:val="single" w:sz="4" w:space="0" w:color="auto"/>
              <w:left w:val="nil"/>
              <w:bottom w:val="single" w:sz="4" w:space="0" w:color="auto"/>
              <w:right w:val="single" w:sz="4" w:space="0" w:color="auto"/>
            </w:tcBorders>
            <w:shd w:val="clear" w:color="auto" w:fill="D9D9D9"/>
            <w:vAlign w:val="center"/>
            <w:hideMark/>
          </w:tcPr>
          <w:p w14:paraId="30E04280" w14:textId="77777777" w:rsidR="002A7291" w:rsidRPr="00CA4A81" w:rsidRDefault="002A7291" w:rsidP="00D60637">
            <w:pPr>
              <w:rPr>
                <w:rFonts w:ascii="Arial" w:hAnsi="Arial" w:cs="Arial"/>
                <w:color w:val="000000"/>
                <w:sz w:val="20"/>
              </w:rPr>
            </w:pPr>
            <w:r w:rsidRPr="00CA4A81">
              <w:rPr>
                <w:rFonts w:ascii="Arial" w:hAnsi="Arial" w:cs="Arial"/>
                <w:color w:val="000000"/>
                <w:sz w:val="20"/>
              </w:rPr>
              <w:t>UL 1072 Type MV-105 (Sun Res for CT Use for sizes 1/0 and larger)</w:t>
            </w:r>
            <w:r w:rsidRPr="00CA4A81">
              <w:rPr>
                <w:rFonts w:ascii="Arial" w:hAnsi="Arial" w:cs="Arial"/>
                <w:color w:val="000000"/>
                <w:sz w:val="20"/>
              </w:rPr>
              <w:br/>
              <w:t>ICEA S-93-639 / NEMA WC74.</w:t>
            </w:r>
            <w:r>
              <w:rPr>
                <w:rFonts w:ascii="Arial" w:hAnsi="Arial" w:cs="Arial"/>
                <w:color w:val="000000"/>
                <w:sz w:val="20"/>
              </w:rPr>
              <w:t xml:space="preserve"> </w:t>
            </w:r>
            <w:r w:rsidRPr="00CA4A81">
              <w:rPr>
                <w:rFonts w:ascii="Arial" w:hAnsi="Arial" w:cs="Arial"/>
                <w:color w:val="000000"/>
                <w:sz w:val="20"/>
              </w:rPr>
              <w:t>ICEA S-97-682</w:t>
            </w:r>
            <w:r>
              <w:rPr>
                <w:rFonts w:ascii="Arial" w:hAnsi="Arial" w:cs="Arial"/>
                <w:color w:val="000000"/>
                <w:sz w:val="20"/>
              </w:rPr>
              <w:t xml:space="preserve">. </w:t>
            </w:r>
            <w:r w:rsidRPr="00CA4A81">
              <w:rPr>
                <w:rFonts w:ascii="Arial" w:hAnsi="Arial" w:cs="Arial"/>
                <w:color w:val="000000"/>
                <w:sz w:val="20"/>
              </w:rPr>
              <w:t xml:space="preserve">AEIC CS8 </w:t>
            </w:r>
            <w:r w:rsidRPr="00CA4A81">
              <w:rPr>
                <w:rFonts w:ascii="Arial" w:hAnsi="Arial" w:cs="Arial"/>
                <w:color w:val="000000"/>
                <w:sz w:val="20"/>
              </w:rPr>
              <w:br/>
              <w:t xml:space="preserve">Suitable for applications in Cable Tray, Direct Burial, or in Duct. </w:t>
            </w:r>
          </w:p>
        </w:tc>
      </w:tr>
      <w:tr w:rsidR="002A7291" w:rsidRPr="00CA4A81" w14:paraId="2E9C1AB3" w14:textId="77777777" w:rsidTr="002A7291">
        <w:trPr>
          <w:trHeight w:val="288"/>
        </w:trPr>
        <w:tc>
          <w:tcPr>
            <w:tcW w:w="26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5B1F5AA" w14:textId="77777777" w:rsidR="002A7291" w:rsidRPr="00CA4A81" w:rsidRDefault="002A7291" w:rsidP="00D60637">
            <w:pPr>
              <w:rPr>
                <w:rFonts w:ascii="Arial" w:hAnsi="Arial" w:cs="Arial"/>
                <w:bCs/>
                <w:color w:val="000000"/>
                <w:sz w:val="20"/>
              </w:rPr>
            </w:pPr>
            <w:r w:rsidRPr="00A734AA">
              <w:rPr>
                <w:rFonts w:ascii="Arial" w:hAnsi="Arial" w:cs="Arial"/>
                <w:bCs/>
                <w:color w:val="000000"/>
                <w:sz w:val="20"/>
              </w:rPr>
              <w:t>Flame Tests</w:t>
            </w:r>
          </w:p>
        </w:tc>
        <w:tc>
          <w:tcPr>
            <w:tcW w:w="7402" w:type="dxa"/>
            <w:tcBorders>
              <w:top w:val="single" w:sz="4" w:space="0" w:color="auto"/>
              <w:left w:val="nil"/>
              <w:bottom w:val="single" w:sz="4" w:space="0" w:color="auto"/>
              <w:right w:val="single" w:sz="4" w:space="0" w:color="auto"/>
            </w:tcBorders>
            <w:shd w:val="clear" w:color="auto" w:fill="D9D9D9"/>
            <w:vAlign w:val="center"/>
            <w:hideMark/>
          </w:tcPr>
          <w:p w14:paraId="772A6082" w14:textId="77777777" w:rsidR="002A7291" w:rsidRPr="00A734AA" w:rsidRDefault="002A7291" w:rsidP="00D60637">
            <w:pPr>
              <w:rPr>
                <w:rFonts w:ascii="Arial" w:hAnsi="Arial" w:cs="Arial"/>
                <w:color w:val="000000"/>
                <w:sz w:val="20"/>
              </w:rPr>
            </w:pPr>
            <w:r w:rsidRPr="00A734AA">
              <w:rPr>
                <w:rFonts w:ascii="Arial" w:hAnsi="Arial" w:cs="Arial"/>
                <w:color w:val="000000"/>
                <w:sz w:val="20"/>
              </w:rPr>
              <w:t>Vertical Cable Tray Flame Test Conformance (Sizes 1/0 and larger):</w:t>
            </w:r>
          </w:p>
          <w:p w14:paraId="2FC54EB1" w14:textId="77777777" w:rsidR="002A7291" w:rsidRPr="00A734AA" w:rsidRDefault="002A7291" w:rsidP="00D60637">
            <w:pPr>
              <w:rPr>
                <w:rFonts w:ascii="Arial" w:hAnsi="Arial" w:cs="Arial"/>
                <w:color w:val="000000"/>
                <w:sz w:val="20"/>
              </w:rPr>
            </w:pPr>
            <w:r w:rsidRPr="00A734AA">
              <w:rPr>
                <w:rFonts w:ascii="Arial" w:hAnsi="Arial" w:cs="Arial"/>
                <w:color w:val="000000"/>
                <w:sz w:val="20"/>
              </w:rPr>
              <w:t xml:space="preserve">UL 1685 Vertical Flame Test </w:t>
            </w:r>
          </w:p>
          <w:p w14:paraId="3F68B2B2" w14:textId="77777777" w:rsidR="002A7291" w:rsidRPr="00CA4A81" w:rsidRDefault="002A7291" w:rsidP="00D60637">
            <w:pPr>
              <w:rPr>
                <w:rFonts w:ascii="Arial" w:hAnsi="Arial" w:cs="Arial"/>
                <w:color w:val="000000"/>
                <w:sz w:val="20"/>
              </w:rPr>
            </w:pPr>
            <w:r w:rsidRPr="00A734AA">
              <w:rPr>
                <w:rFonts w:ascii="Arial" w:hAnsi="Arial" w:cs="Arial"/>
                <w:color w:val="000000"/>
                <w:sz w:val="20"/>
              </w:rPr>
              <w:t>IEEE 1202 / CSA FT-4 (70,000 BTU/Hr. Flame Test)</w:t>
            </w:r>
          </w:p>
        </w:tc>
      </w:tr>
      <w:tr w:rsidR="002A7291" w:rsidRPr="00CA4A81" w14:paraId="0BB2CB1E" w14:textId="77777777" w:rsidTr="002A7291">
        <w:trPr>
          <w:trHeight w:val="288"/>
        </w:trPr>
        <w:tc>
          <w:tcPr>
            <w:tcW w:w="26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7E0BB46" w14:textId="77777777" w:rsidR="00EB653E" w:rsidRDefault="002A7291" w:rsidP="00D60637">
            <w:pPr>
              <w:rPr>
                <w:rFonts w:ascii="Arial" w:hAnsi="Arial" w:cs="Arial"/>
                <w:bCs/>
                <w:color w:val="000000"/>
                <w:sz w:val="20"/>
              </w:rPr>
            </w:pPr>
            <w:r w:rsidRPr="00A734AA">
              <w:rPr>
                <w:rFonts w:ascii="Arial" w:hAnsi="Arial" w:cs="Arial"/>
                <w:bCs/>
                <w:color w:val="000000"/>
                <w:sz w:val="20"/>
              </w:rPr>
              <w:t xml:space="preserve">Approved </w:t>
            </w:r>
          </w:p>
          <w:p w14:paraId="35B91C2B" w14:textId="2B110B06" w:rsidR="002A7291" w:rsidRPr="00A734AA" w:rsidRDefault="002A7291" w:rsidP="00D60637">
            <w:pPr>
              <w:rPr>
                <w:rFonts w:ascii="Arial" w:hAnsi="Arial" w:cs="Arial"/>
                <w:bCs/>
                <w:color w:val="000000"/>
                <w:sz w:val="20"/>
              </w:rPr>
            </w:pPr>
            <w:r w:rsidRPr="00A734AA">
              <w:rPr>
                <w:rFonts w:ascii="Arial" w:hAnsi="Arial" w:cs="Arial"/>
                <w:bCs/>
                <w:color w:val="000000"/>
                <w:sz w:val="20"/>
              </w:rPr>
              <w:t>Manufacturers</w:t>
            </w:r>
          </w:p>
        </w:tc>
        <w:tc>
          <w:tcPr>
            <w:tcW w:w="7402" w:type="dxa"/>
            <w:tcBorders>
              <w:top w:val="single" w:sz="4" w:space="0" w:color="auto"/>
              <w:left w:val="nil"/>
              <w:bottom w:val="single" w:sz="4" w:space="0" w:color="auto"/>
              <w:right w:val="single" w:sz="4" w:space="0" w:color="auto"/>
            </w:tcBorders>
            <w:shd w:val="clear" w:color="auto" w:fill="D9D9D9"/>
            <w:vAlign w:val="center"/>
            <w:hideMark/>
          </w:tcPr>
          <w:p w14:paraId="197A80FB" w14:textId="6E758909" w:rsidR="002A7291" w:rsidRPr="00A734AA" w:rsidRDefault="002A7291" w:rsidP="00D60637">
            <w:pPr>
              <w:rPr>
                <w:rFonts w:ascii="Arial" w:hAnsi="Arial" w:cs="Arial"/>
                <w:color w:val="000000"/>
                <w:sz w:val="20"/>
              </w:rPr>
            </w:pPr>
            <w:r w:rsidRPr="00A734AA">
              <w:rPr>
                <w:rFonts w:ascii="Arial" w:hAnsi="Arial" w:cs="Arial"/>
                <w:color w:val="000000"/>
                <w:sz w:val="20"/>
              </w:rPr>
              <w:t>General Cable (Spec 6375),</w:t>
            </w:r>
            <w:r w:rsidR="00EB653E" w:rsidRPr="00A734AA" w:rsidDel="00EB653E">
              <w:rPr>
                <w:rFonts w:ascii="Arial" w:hAnsi="Arial" w:cs="Arial"/>
                <w:color w:val="000000"/>
                <w:sz w:val="20"/>
              </w:rPr>
              <w:t xml:space="preserve"> </w:t>
            </w:r>
            <w:r w:rsidR="00EB653E" w:rsidRPr="00EB653E">
              <w:rPr>
                <w:rFonts w:ascii="Arial" w:hAnsi="Arial" w:cs="Arial"/>
                <w:color w:val="000000"/>
                <w:sz w:val="20"/>
              </w:rPr>
              <w:t>WTEC</w:t>
            </w:r>
            <w:r w:rsidRPr="00A734AA">
              <w:rPr>
                <w:rFonts w:ascii="Arial" w:hAnsi="Arial" w:cs="Arial"/>
                <w:color w:val="000000"/>
                <w:sz w:val="20"/>
              </w:rPr>
              <w:t>, or Okonite</w:t>
            </w:r>
          </w:p>
        </w:tc>
      </w:tr>
    </w:tbl>
    <w:p w14:paraId="14F064C7" w14:textId="45B6764A" w:rsidR="003F45D9" w:rsidRDefault="003F45D9" w:rsidP="003F45D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240" w:after="100" w:afterAutospacing="1"/>
        <w:rPr>
          <w:rFonts w:ascii="Arial" w:hAnsi="Arial" w:cs="Arial"/>
          <w:sz w:val="20"/>
        </w:rPr>
      </w:pPr>
    </w:p>
    <w:p w14:paraId="6526FEA2" w14:textId="54045BB4" w:rsidR="002A7291" w:rsidRDefault="003F45D9" w:rsidP="002F63CF">
      <w:pPr>
        <w:tabs>
          <w:tab w:val="left" w:pos="45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240" w:after="100" w:afterAutospacing="1"/>
        <w:rPr>
          <w:rFonts w:ascii="Arial" w:hAnsi="Arial" w:cs="Arial"/>
          <w:sz w:val="20"/>
        </w:rPr>
      </w:pPr>
      <w:r>
        <w:rPr>
          <w:rFonts w:ascii="Arial" w:hAnsi="Arial" w:cs="Arial"/>
          <w:sz w:val="20"/>
        </w:rPr>
        <w:br w:type="page"/>
      </w:r>
      <w:r>
        <w:rPr>
          <w:rFonts w:ascii="Arial" w:hAnsi="Arial" w:cs="Arial"/>
          <w:sz w:val="20"/>
        </w:rPr>
        <w:lastRenderedPageBreak/>
        <w:t>2.</w:t>
      </w:r>
      <w:r>
        <w:rPr>
          <w:rFonts w:ascii="Arial" w:hAnsi="Arial" w:cs="Arial"/>
          <w:sz w:val="20"/>
        </w:rPr>
        <w:tab/>
      </w:r>
      <w:r w:rsidR="002A7291" w:rsidRPr="00CA4A81">
        <w:rPr>
          <w:rFonts w:ascii="Arial" w:hAnsi="Arial" w:cs="Arial"/>
          <w:sz w:val="20"/>
        </w:rPr>
        <w:t>STANDARD CABLE SELECTIONS AND CABLE DETAILS</w:t>
      </w:r>
    </w:p>
    <w:p w14:paraId="0ACA6867" w14:textId="77777777" w:rsidR="002F63CF" w:rsidRPr="00CA4A81" w:rsidRDefault="002F63CF" w:rsidP="00D6444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240" w:after="100" w:afterAutospacing="1"/>
        <w:rPr>
          <w:rFonts w:ascii="Arial" w:hAnsi="Arial" w:cs="Arial"/>
          <w:sz w:val="20"/>
        </w:rPr>
      </w:pPr>
    </w:p>
    <w:tbl>
      <w:tblPr>
        <w:tblW w:w="6960" w:type="dxa"/>
        <w:jc w:val="center"/>
        <w:tblLook w:val="04A0" w:firstRow="1" w:lastRow="0" w:firstColumn="1" w:lastColumn="0" w:noHBand="0" w:noVBand="1"/>
      </w:tblPr>
      <w:tblGrid>
        <w:gridCol w:w="1660"/>
        <w:gridCol w:w="1940"/>
        <w:gridCol w:w="1480"/>
        <w:gridCol w:w="1880"/>
      </w:tblGrid>
      <w:tr w:rsidR="002A7291" w:rsidRPr="00CA4A81" w14:paraId="5171E662" w14:textId="77777777" w:rsidTr="002A7291">
        <w:trPr>
          <w:trHeight w:val="288"/>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4038AA8" w14:textId="77777777" w:rsidR="002A7291" w:rsidRPr="00CA4A81" w:rsidRDefault="002A7291" w:rsidP="00D60637">
            <w:pPr>
              <w:jc w:val="center"/>
              <w:rPr>
                <w:rFonts w:ascii="Arial" w:hAnsi="Arial" w:cs="Arial"/>
                <w:b/>
                <w:bCs/>
                <w:color w:val="000000"/>
                <w:szCs w:val="24"/>
              </w:rPr>
            </w:pPr>
            <w:r w:rsidRPr="00CA4A81">
              <w:rPr>
                <w:rFonts w:ascii="Arial" w:hAnsi="Arial" w:cs="Arial"/>
                <w:b/>
                <w:bCs/>
                <w:color w:val="000000"/>
                <w:szCs w:val="24"/>
              </w:rPr>
              <w:t>Conductor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6EB27E6" w14:textId="77777777" w:rsidR="002A7291" w:rsidRPr="00CA4A81" w:rsidRDefault="002A7291" w:rsidP="00D60637">
            <w:pPr>
              <w:jc w:val="center"/>
              <w:rPr>
                <w:rFonts w:ascii="Arial" w:hAnsi="Arial" w:cs="Arial"/>
                <w:b/>
                <w:bCs/>
                <w:color w:val="000000"/>
                <w:szCs w:val="24"/>
              </w:rPr>
            </w:pPr>
            <w:r w:rsidRPr="00CA4A81">
              <w:rPr>
                <w:rFonts w:ascii="Arial" w:hAnsi="Arial" w:cs="Arial"/>
                <w:b/>
                <w:bCs/>
                <w:color w:val="000000"/>
                <w:szCs w:val="24"/>
              </w:rPr>
              <w:t>Jacket Thickness</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666665D" w14:textId="77777777" w:rsidR="002A7291" w:rsidRPr="00CA4A81" w:rsidRDefault="002A7291" w:rsidP="00D60637">
            <w:pPr>
              <w:jc w:val="center"/>
              <w:rPr>
                <w:rFonts w:ascii="Arial" w:hAnsi="Arial" w:cs="Arial"/>
                <w:b/>
                <w:bCs/>
                <w:color w:val="000000"/>
                <w:szCs w:val="24"/>
              </w:rPr>
            </w:pPr>
            <w:r w:rsidRPr="00CA4A81">
              <w:rPr>
                <w:rFonts w:ascii="Arial" w:hAnsi="Arial" w:cs="Arial"/>
                <w:b/>
                <w:bCs/>
                <w:color w:val="000000"/>
                <w:szCs w:val="24"/>
              </w:rPr>
              <w:t>Nominal Cable Overall Diameter</w:t>
            </w:r>
          </w:p>
        </w:tc>
      </w:tr>
      <w:tr w:rsidR="002A7291" w:rsidRPr="00CA4A81" w14:paraId="438B90B3" w14:textId="77777777" w:rsidTr="002A7291">
        <w:trPr>
          <w:trHeight w:val="288"/>
          <w:jc w:val="center"/>
        </w:trPr>
        <w:tc>
          <w:tcPr>
            <w:tcW w:w="1660" w:type="dxa"/>
            <w:tcBorders>
              <w:top w:val="nil"/>
              <w:left w:val="single" w:sz="4" w:space="0" w:color="auto"/>
              <w:bottom w:val="single" w:sz="4" w:space="0" w:color="auto"/>
              <w:right w:val="single" w:sz="4" w:space="0" w:color="auto"/>
            </w:tcBorders>
            <w:shd w:val="clear" w:color="auto" w:fill="D9D9D9"/>
            <w:vAlign w:val="center"/>
            <w:hideMark/>
          </w:tcPr>
          <w:p w14:paraId="19A02D53" w14:textId="77777777" w:rsidR="002A7291" w:rsidRPr="00CA4A81" w:rsidRDefault="002A7291" w:rsidP="00D60637">
            <w:pPr>
              <w:jc w:val="center"/>
              <w:rPr>
                <w:rFonts w:ascii="Arial" w:hAnsi="Arial" w:cs="Arial"/>
                <w:b/>
                <w:bCs/>
                <w:color w:val="000000"/>
                <w:szCs w:val="24"/>
              </w:rPr>
            </w:pPr>
            <w:r w:rsidRPr="00CA4A81">
              <w:rPr>
                <w:rFonts w:ascii="Arial" w:hAnsi="Arial" w:cs="Arial"/>
                <w:b/>
                <w:bCs/>
                <w:color w:val="000000"/>
                <w:szCs w:val="24"/>
              </w:rPr>
              <w:t>Size</w:t>
            </w:r>
          </w:p>
        </w:tc>
        <w:tc>
          <w:tcPr>
            <w:tcW w:w="1940" w:type="dxa"/>
            <w:tcBorders>
              <w:top w:val="nil"/>
              <w:left w:val="nil"/>
              <w:bottom w:val="single" w:sz="4" w:space="0" w:color="auto"/>
              <w:right w:val="single" w:sz="4" w:space="0" w:color="auto"/>
            </w:tcBorders>
            <w:shd w:val="clear" w:color="auto" w:fill="D9D9D9"/>
            <w:noWrap/>
            <w:vAlign w:val="bottom"/>
            <w:hideMark/>
          </w:tcPr>
          <w:p w14:paraId="30F775F6" w14:textId="77777777" w:rsidR="002A7291" w:rsidRPr="00CA4A81" w:rsidRDefault="002A7291" w:rsidP="00D60637">
            <w:pPr>
              <w:jc w:val="center"/>
              <w:rPr>
                <w:rFonts w:ascii="Arial" w:hAnsi="Arial" w:cs="Arial"/>
                <w:b/>
                <w:bCs/>
                <w:color w:val="000000"/>
                <w:szCs w:val="24"/>
              </w:rPr>
            </w:pPr>
            <w:r w:rsidRPr="00CA4A81">
              <w:rPr>
                <w:rFonts w:ascii="Arial" w:hAnsi="Arial" w:cs="Arial"/>
                <w:b/>
                <w:bCs/>
                <w:color w:val="000000"/>
                <w:szCs w:val="24"/>
              </w:rPr>
              <w:t xml:space="preserve">Nominal Diameter </w:t>
            </w:r>
          </w:p>
        </w:tc>
        <w:tc>
          <w:tcPr>
            <w:tcW w:w="1480"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207529AC" w14:textId="77777777" w:rsidR="002A7291" w:rsidRPr="00CA4A81" w:rsidRDefault="002A7291" w:rsidP="00D60637">
            <w:pPr>
              <w:rPr>
                <w:rFonts w:ascii="Arial" w:hAnsi="Arial" w:cs="Arial"/>
                <w:b/>
                <w:bCs/>
                <w:color w:val="000000"/>
                <w:szCs w:val="24"/>
              </w:rPr>
            </w:pPr>
          </w:p>
        </w:tc>
        <w:tc>
          <w:tcPr>
            <w:tcW w:w="1880"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49CC7404" w14:textId="77777777" w:rsidR="002A7291" w:rsidRPr="00CA4A81" w:rsidRDefault="002A7291" w:rsidP="00D60637">
            <w:pPr>
              <w:rPr>
                <w:rFonts w:ascii="Arial" w:hAnsi="Arial" w:cs="Arial"/>
                <w:b/>
                <w:bCs/>
                <w:color w:val="000000"/>
                <w:szCs w:val="24"/>
              </w:rPr>
            </w:pPr>
          </w:p>
        </w:tc>
      </w:tr>
      <w:tr w:rsidR="002A7291" w:rsidRPr="00CA4A81" w14:paraId="658519AB" w14:textId="77777777" w:rsidTr="002A7291">
        <w:trPr>
          <w:trHeight w:val="288"/>
          <w:jc w:val="center"/>
        </w:trPr>
        <w:tc>
          <w:tcPr>
            <w:tcW w:w="16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3AF54C" w14:textId="77777777" w:rsidR="002A7291" w:rsidRPr="00CA4A81" w:rsidRDefault="002A7291" w:rsidP="00D60637">
            <w:pPr>
              <w:jc w:val="center"/>
              <w:rPr>
                <w:rFonts w:ascii="Arial" w:hAnsi="Arial" w:cs="Arial"/>
                <w:color w:val="000000"/>
                <w:szCs w:val="24"/>
              </w:rPr>
            </w:pPr>
            <w:r w:rsidRPr="00CA4A81">
              <w:rPr>
                <w:rFonts w:ascii="Arial" w:hAnsi="Arial" w:cs="Arial"/>
                <w:color w:val="000000"/>
                <w:szCs w:val="24"/>
              </w:rPr>
              <w:t xml:space="preserve"> (AWG/kcmil)</w:t>
            </w:r>
          </w:p>
        </w:tc>
        <w:tc>
          <w:tcPr>
            <w:tcW w:w="1940" w:type="dxa"/>
            <w:tcBorders>
              <w:top w:val="single" w:sz="4" w:space="0" w:color="auto"/>
              <w:left w:val="nil"/>
              <w:bottom w:val="single" w:sz="4" w:space="0" w:color="auto"/>
              <w:right w:val="single" w:sz="4" w:space="0" w:color="auto"/>
            </w:tcBorders>
            <w:shd w:val="clear" w:color="auto" w:fill="FFFFFF"/>
            <w:vAlign w:val="center"/>
            <w:hideMark/>
          </w:tcPr>
          <w:p w14:paraId="5CE14F61" w14:textId="77777777" w:rsidR="002A7291" w:rsidRPr="00CA4A81" w:rsidRDefault="002A7291" w:rsidP="00D60637">
            <w:pPr>
              <w:jc w:val="center"/>
              <w:rPr>
                <w:rFonts w:ascii="Arial" w:hAnsi="Arial" w:cs="Arial"/>
                <w:color w:val="000000"/>
                <w:szCs w:val="24"/>
              </w:rPr>
            </w:pPr>
            <w:r w:rsidRPr="00CA4A81">
              <w:rPr>
                <w:rFonts w:ascii="Arial" w:hAnsi="Arial" w:cs="Arial"/>
                <w:color w:val="000000"/>
                <w:szCs w:val="24"/>
              </w:rPr>
              <w:t>(inches)</w:t>
            </w:r>
          </w:p>
        </w:tc>
        <w:tc>
          <w:tcPr>
            <w:tcW w:w="1480" w:type="dxa"/>
            <w:tcBorders>
              <w:top w:val="single" w:sz="4" w:space="0" w:color="auto"/>
              <w:left w:val="nil"/>
              <w:bottom w:val="single" w:sz="4" w:space="0" w:color="auto"/>
              <w:right w:val="single" w:sz="4" w:space="0" w:color="auto"/>
            </w:tcBorders>
            <w:shd w:val="clear" w:color="auto" w:fill="FFFFFF"/>
            <w:vAlign w:val="center"/>
            <w:hideMark/>
          </w:tcPr>
          <w:p w14:paraId="4AAF3639" w14:textId="77777777" w:rsidR="002A7291" w:rsidRPr="00CA4A81" w:rsidRDefault="002A7291" w:rsidP="00D60637">
            <w:pPr>
              <w:jc w:val="center"/>
              <w:rPr>
                <w:rFonts w:ascii="Arial" w:hAnsi="Arial" w:cs="Arial"/>
                <w:color w:val="000000"/>
                <w:szCs w:val="24"/>
              </w:rPr>
            </w:pPr>
            <w:r w:rsidRPr="00CA4A81">
              <w:rPr>
                <w:rFonts w:ascii="Arial" w:hAnsi="Arial" w:cs="Arial"/>
                <w:color w:val="000000"/>
                <w:szCs w:val="24"/>
              </w:rPr>
              <w:t>(mils)</w:t>
            </w:r>
          </w:p>
        </w:tc>
        <w:tc>
          <w:tcPr>
            <w:tcW w:w="1880" w:type="dxa"/>
            <w:tcBorders>
              <w:top w:val="single" w:sz="4" w:space="0" w:color="auto"/>
              <w:left w:val="nil"/>
              <w:bottom w:val="single" w:sz="4" w:space="0" w:color="auto"/>
              <w:right w:val="single" w:sz="4" w:space="0" w:color="auto"/>
            </w:tcBorders>
            <w:shd w:val="clear" w:color="auto" w:fill="FFFFFF"/>
            <w:vAlign w:val="center"/>
            <w:hideMark/>
          </w:tcPr>
          <w:p w14:paraId="3EBFF775" w14:textId="77777777" w:rsidR="002A7291" w:rsidRPr="00CA4A81" w:rsidRDefault="002A7291" w:rsidP="00D60637">
            <w:pPr>
              <w:jc w:val="center"/>
              <w:rPr>
                <w:rFonts w:ascii="Arial" w:hAnsi="Arial" w:cs="Arial"/>
                <w:color w:val="000000"/>
                <w:szCs w:val="24"/>
              </w:rPr>
            </w:pPr>
            <w:r w:rsidRPr="00CA4A81">
              <w:rPr>
                <w:rFonts w:ascii="Arial" w:hAnsi="Arial" w:cs="Arial"/>
                <w:color w:val="000000"/>
                <w:szCs w:val="24"/>
              </w:rPr>
              <w:t>(inches)</w:t>
            </w:r>
          </w:p>
        </w:tc>
      </w:tr>
      <w:tr w:rsidR="002A7291" w:rsidRPr="00CA4A81" w14:paraId="0961F136" w14:textId="77777777" w:rsidTr="002A7291">
        <w:trPr>
          <w:trHeight w:val="288"/>
          <w:jc w:val="center"/>
        </w:trPr>
        <w:tc>
          <w:tcPr>
            <w:tcW w:w="16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36B0FA" w14:textId="77777777" w:rsidR="002A7291" w:rsidRPr="00CA4A81" w:rsidRDefault="002A7291" w:rsidP="00D60637">
            <w:pPr>
              <w:jc w:val="center"/>
              <w:rPr>
                <w:rFonts w:ascii="Arial" w:hAnsi="Arial" w:cs="Arial"/>
                <w:color w:val="000000"/>
                <w:szCs w:val="24"/>
              </w:rPr>
            </w:pPr>
            <w:r w:rsidRPr="00CA4A81">
              <w:rPr>
                <w:rFonts w:ascii="Arial" w:hAnsi="Arial" w:cs="Arial"/>
                <w:color w:val="000000"/>
                <w:szCs w:val="24"/>
              </w:rPr>
              <w:t>2</w:t>
            </w:r>
          </w:p>
        </w:tc>
        <w:tc>
          <w:tcPr>
            <w:tcW w:w="1940" w:type="dxa"/>
            <w:tcBorders>
              <w:top w:val="single" w:sz="4" w:space="0" w:color="auto"/>
              <w:left w:val="nil"/>
              <w:bottom w:val="single" w:sz="4" w:space="0" w:color="auto"/>
              <w:right w:val="single" w:sz="4" w:space="0" w:color="auto"/>
            </w:tcBorders>
            <w:shd w:val="clear" w:color="auto" w:fill="D9D9D9"/>
            <w:vAlign w:val="center"/>
            <w:hideMark/>
          </w:tcPr>
          <w:p w14:paraId="53304A53" w14:textId="77777777" w:rsidR="002A7291" w:rsidRPr="00CA4A81" w:rsidRDefault="002A7291" w:rsidP="00D60637">
            <w:pPr>
              <w:jc w:val="center"/>
              <w:rPr>
                <w:rFonts w:ascii="Arial" w:hAnsi="Arial" w:cs="Arial"/>
                <w:color w:val="000000"/>
                <w:szCs w:val="24"/>
              </w:rPr>
            </w:pPr>
            <w:r w:rsidRPr="00CA4A81">
              <w:rPr>
                <w:rFonts w:ascii="Arial" w:hAnsi="Arial" w:cs="Arial"/>
                <w:color w:val="000000"/>
                <w:szCs w:val="24"/>
              </w:rPr>
              <w:t>0.27</w:t>
            </w:r>
          </w:p>
        </w:tc>
        <w:tc>
          <w:tcPr>
            <w:tcW w:w="1480" w:type="dxa"/>
            <w:tcBorders>
              <w:top w:val="single" w:sz="4" w:space="0" w:color="auto"/>
              <w:left w:val="nil"/>
              <w:bottom w:val="single" w:sz="4" w:space="0" w:color="auto"/>
              <w:right w:val="single" w:sz="4" w:space="0" w:color="auto"/>
            </w:tcBorders>
            <w:shd w:val="clear" w:color="auto" w:fill="D9D9D9"/>
            <w:vAlign w:val="center"/>
            <w:hideMark/>
          </w:tcPr>
          <w:p w14:paraId="7EA03461" w14:textId="77777777" w:rsidR="002A7291" w:rsidRPr="00CA4A81" w:rsidRDefault="002A7291" w:rsidP="00D60637">
            <w:pPr>
              <w:jc w:val="center"/>
              <w:rPr>
                <w:rFonts w:ascii="Arial" w:hAnsi="Arial" w:cs="Arial"/>
                <w:color w:val="000000"/>
                <w:szCs w:val="24"/>
              </w:rPr>
            </w:pPr>
            <w:r w:rsidRPr="00CA4A81">
              <w:rPr>
                <w:rFonts w:ascii="Arial" w:hAnsi="Arial" w:cs="Arial"/>
                <w:color w:val="000000"/>
                <w:szCs w:val="24"/>
              </w:rPr>
              <w:t>80</w:t>
            </w:r>
          </w:p>
        </w:tc>
        <w:tc>
          <w:tcPr>
            <w:tcW w:w="1880" w:type="dxa"/>
            <w:tcBorders>
              <w:top w:val="single" w:sz="4" w:space="0" w:color="auto"/>
              <w:left w:val="nil"/>
              <w:bottom w:val="single" w:sz="4" w:space="0" w:color="auto"/>
              <w:right w:val="single" w:sz="4" w:space="0" w:color="auto"/>
            </w:tcBorders>
            <w:shd w:val="clear" w:color="auto" w:fill="D9D9D9"/>
            <w:vAlign w:val="center"/>
            <w:hideMark/>
          </w:tcPr>
          <w:p w14:paraId="63067275" w14:textId="77777777" w:rsidR="002A7291" w:rsidRPr="00CA4A81" w:rsidRDefault="002A7291" w:rsidP="00D60637">
            <w:pPr>
              <w:jc w:val="center"/>
              <w:rPr>
                <w:rFonts w:ascii="Arial" w:hAnsi="Arial" w:cs="Arial"/>
                <w:color w:val="000000"/>
                <w:szCs w:val="24"/>
              </w:rPr>
            </w:pPr>
            <w:r w:rsidRPr="00CA4A81">
              <w:rPr>
                <w:rFonts w:ascii="Arial" w:hAnsi="Arial" w:cs="Arial"/>
                <w:color w:val="000000"/>
                <w:szCs w:val="24"/>
              </w:rPr>
              <w:t>0.99</w:t>
            </w:r>
          </w:p>
        </w:tc>
      </w:tr>
      <w:tr w:rsidR="002A7291" w:rsidRPr="00CA4A81" w14:paraId="3F4F5871" w14:textId="77777777" w:rsidTr="002A7291">
        <w:trPr>
          <w:trHeight w:val="288"/>
          <w:jc w:val="center"/>
        </w:trPr>
        <w:tc>
          <w:tcPr>
            <w:tcW w:w="16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6F5E04" w14:textId="77777777" w:rsidR="002A7291" w:rsidRPr="00CA4A81" w:rsidRDefault="002A7291" w:rsidP="00D60637">
            <w:pPr>
              <w:jc w:val="center"/>
              <w:rPr>
                <w:rFonts w:ascii="Arial" w:hAnsi="Arial" w:cs="Arial"/>
                <w:color w:val="000000"/>
                <w:szCs w:val="24"/>
              </w:rPr>
            </w:pPr>
            <w:r w:rsidRPr="00CA4A81">
              <w:rPr>
                <w:rFonts w:ascii="Arial" w:hAnsi="Arial" w:cs="Arial"/>
                <w:color w:val="000000"/>
                <w:szCs w:val="24"/>
              </w:rPr>
              <w:t>2/0</w:t>
            </w:r>
          </w:p>
        </w:tc>
        <w:tc>
          <w:tcPr>
            <w:tcW w:w="1940" w:type="dxa"/>
            <w:tcBorders>
              <w:top w:val="single" w:sz="4" w:space="0" w:color="auto"/>
              <w:left w:val="nil"/>
              <w:bottom w:val="single" w:sz="4" w:space="0" w:color="auto"/>
              <w:right w:val="single" w:sz="4" w:space="0" w:color="auto"/>
            </w:tcBorders>
            <w:shd w:val="clear" w:color="auto" w:fill="FFFFFF"/>
            <w:vAlign w:val="center"/>
            <w:hideMark/>
          </w:tcPr>
          <w:p w14:paraId="0476782E" w14:textId="77777777" w:rsidR="002A7291" w:rsidRPr="00CA4A81" w:rsidRDefault="002A7291" w:rsidP="00D60637">
            <w:pPr>
              <w:jc w:val="center"/>
              <w:rPr>
                <w:rFonts w:ascii="Arial" w:hAnsi="Arial" w:cs="Arial"/>
                <w:color w:val="000000"/>
                <w:szCs w:val="24"/>
              </w:rPr>
            </w:pPr>
            <w:r w:rsidRPr="00CA4A81">
              <w:rPr>
                <w:rFonts w:ascii="Arial" w:hAnsi="Arial" w:cs="Arial"/>
                <w:color w:val="000000"/>
                <w:szCs w:val="24"/>
              </w:rPr>
              <w:t>0.38</w:t>
            </w:r>
          </w:p>
        </w:tc>
        <w:tc>
          <w:tcPr>
            <w:tcW w:w="1480" w:type="dxa"/>
            <w:tcBorders>
              <w:top w:val="single" w:sz="4" w:space="0" w:color="auto"/>
              <w:left w:val="nil"/>
              <w:bottom w:val="single" w:sz="4" w:space="0" w:color="auto"/>
              <w:right w:val="single" w:sz="4" w:space="0" w:color="auto"/>
            </w:tcBorders>
            <w:shd w:val="clear" w:color="auto" w:fill="FFFFFF"/>
            <w:vAlign w:val="center"/>
            <w:hideMark/>
          </w:tcPr>
          <w:p w14:paraId="4FED1D14" w14:textId="77777777" w:rsidR="002A7291" w:rsidRPr="00CA4A81" w:rsidRDefault="002A7291" w:rsidP="00D60637">
            <w:pPr>
              <w:jc w:val="center"/>
              <w:rPr>
                <w:rFonts w:ascii="Arial" w:hAnsi="Arial" w:cs="Arial"/>
                <w:color w:val="000000"/>
                <w:szCs w:val="24"/>
              </w:rPr>
            </w:pPr>
            <w:r w:rsidRPr="00CA4A81">
              <w:rPr>
                <w:rFonts w:ascii="Arial" w:hAnsi="Arial" w:cs="Arial"/>
                <w:color w:val="000000"/>
                <w:szCs w:val="24"/>
              </w:rPr>
              <w:t>80</w:t>
            </w:r>
          </w:p>
        </w:tc>
        <w:tc>
          <w:tcPr>
            <w:tcW w:w="1880" w:type="dxa"/>
            <w:tcBorders>
              <w:top w:val="single" w:sz="4" w:space="0" w:color="auto"/>
              <w:left w:val="nil"/>
              <w:bottom w:val="single" w:sz="4" w:space="0" w:color="auto"/>
              <w:right w:val="single" w:sz="4" w:space="0" w:color="auto"/>
            </w:tcBorders>
            <w:shd w:val="clear" w:color="auto" w:fill="FFFFFF"/>
            <w:vAlign w:val="center"/>
            <w:hideMark/>
          </w:tcPr>
          <w:p w14:paraId="56817416" w14:textId="77777777" w:rsidR="002A7291" w:rsidRPr="00CA4A81" w:rsidRDefault="002A7291" w:rsidP="00D60637">
            <w:pPr>
              <w:jc w:val="center"/>
              <w:rPr>
                <w:rFonts w:ascii="Arial" w:hAnsi="Arial" w:cs="Arial"/>
                <w:color w:val="000000"/>
                <w:szCs w:val="24"/>
              </w:rPr>
            </w:pPr>
            <w:r w:rsidRPr="00CA4A81">
              <w:rPr>
                <w:rFonts w:ascii="Arial" w:hAnsi="Arial" w:cs="Arial"/>
                <w:color w:val="000000"/>
                <w:szCs w:val="24"/>
              </w:rPr>
              <w:t>1.10</w:t>
            </w:r>
          </w:p>
        </w:tc>
      </w:tr>
      <w:tr w:rsidR="002A7291" w:rsidRPr="00CA4A81" w14:paraId="1DA6B1F4" w14:textId="77777777" w:rsidTr="002A7291">
        <w:trPr>
          <w:trHeight w:val="288"/>
          <w:jc w:val="center"/>
        </w:trPr>
        <w:tc>
          <w:tcPr>
            <w:tcW w:w="16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00C8D5" w14:textId="77777777" w:rsidR="002A7291" w:rsidRPr="00CA4A81" w:rsidRDefault="002A7291" w:rsidP="00D60637">
            <w:pPr>
              <w:jc w:val="center"/>
              <w:rPr>
                <w:rFonts w:ascii="Arial" w:hAnsi="Arial" w:cs="Arial"/>
                <w:color w:val="000000"/>
                <w:szCs w:val="24"/>
              </w:rPr>
            </w:pPr>
            <w:r w:rsidRPr="00CA4A81">
              <w:rPr>
                <w:rFonts w:ascii="Arial" w:hAnsi="Arial" w:cs="Arial"/>
                <w:color w:val="000000"/>
                <w:szCs w:val="24"/>
              </w:rPr>
              <w:t>4/0</w:t>
            </w:r>
          </w:p>
        </w:tc>
        <w:tc>
          <w:tcPr>
            <w:tcW w:w="1940" w:type="dxa"/>
            <w:tcBorders>
              <w:top w:val="single" w:sz="4" w:space="0" w:color="auto"/>
              <w:left w:val="nil"/>
              <w:bottom w:val="single" w:sz="4" w:space="0" w:color="auto"/>
              <w:right w:val="single" w:sz="4" w:space="0" w:color="auto"/>
            </w:tcBorders>
            <w:shd w:val="clear" w:color="auto" w:fill="D9D9D9"/>
            <w:vAlign w:val="center"/>
            <w:hideMark/>
          </w:tcPr>
          <w:p w14:paraId="53256ECA" w14:textId="77777777" w:rsidR="002A7291" w:rsidRPr="00CA4A81" w:rsidRDefault="002A7291" w:rsidP="00D60637">
            <w:pPr>
              <w:jc w:val="center"/>
              <w:rPr>
                <w:rFonts w:ascii="Arial" w:hAnsi="Arial" w:cs="Arial"/>
                <w:color w:val="000000"/>
                <w:szCs w:val="24"/>
              </w:rPr>
            </w:pPr>
            <w:r w:rsidRPr="00CA4A81">
              <w:rPr>
                <w:rFonts w:ascii="Arial" w:hAnsi="Arial" w:cs="Arial"/>
                <w:color w:val="000000"/>
                <w:szCs w:val="24"/>
              </w:rPr>
              <w:t>0.48</w:t>
            </w:r>
          </w:p>
        </w:tc>
        <w:tc>
          <w:tcPr>
            <w:tcW w:w="1480" w:type="dxa"/>
            <w:tcBorders>
              <w:top w:val="single" w:sz="4" w:space="0" w:color="auto"/>
              <w:left w:val="nil"/>
              <w:bottom w:val="single" w:sz="4" w:space="0" w:color="auto"/>
              <w:right w:val="single" w:sz="4" w:space="0" w:color="auto"/>
            </w:tcBorders>
            <w:shd w:val="clear" w:color="auto" w:fill="D9D9D9"/>
            <w:vAlign w:val="center"/>
            <w:hideMark/>
          </w:tcPr>
          <w:p w14:paraId="5E182C4C" w14:textId="77777777" w:rsidR="002A7291" w:rsidRPr="00CA4A81" w:rsidRDefault="002A7291" w:rsidP="00D60637">
            <w:pPr>
              <w:jc w:val="center"/>
              <w:rPr>
                <w:rFonts w:ascii="Arial" w:hAnsi="Arial" w:cs="Arial"/>
                <w:color w:val="000000"/>
                <w:szCs w:val="24"/>
              </w:rPr>
            </w:pPr>
            <w:r w:rsidRPr="00CA4A81">
              <w:rPr>
                <w:rFonts w:ascii="Arial" w:hAnsi="Arial" w:cs="Arial"/>
                <w:color w:val="000000"/>
                <w:szCs w:val="24"/>
              </w:rPr>
              <w:t>80</w:t>
            </w:r>
          </w:p>
        </w:tc>
        <w:tc>
          <w:tcPr>
            <w:tcW w:w="1880" w:type="dxa"/>
            <w:tcBorders>
              <w:top w:val="single" w:sz="4" w:space="0" w:color="auto"/>
              <w:left w:val="nil"/>
              <w:bottom w:val="single" w:sz="4" w:space="0" w:color="auto"/>
              <w:right w:val="single" w:sz="4" w:space="0" w:color="auto"/>
            </w:tcBorders>
            <w:shd w:val="clear" w:color="auto" w:fill="D9D9D9"/>
            <w:vAlign w:val="center"/>
            <w:hideMark/>
          </w:tcPr>
          <w:p w14:paraId="6068558B" w14:textId="77777777" w:rsidR="002A7291" w:rsidRPr="00CA4A81" w:rsidRDefault="002A7291" w:rsidP="00D60637">
            <w:pPr>
              <w:jc w:val="center"/>
              <w:rPr>
                <w:rFonts w:ascii="Arial" w:hAnsi="Arial" w:cs="Arial"/>
                <w:color w:val="000000"/>
                <w:szCs w:val="24"/>
              </w:rPr>
            </w:pPr>
            <w:r w:rsidRPr="00CA4A81">
              <w:rPr>
                <w:rFonts w:ascii="Arial" w:hAnsi="Arial" w:cs="Arial"/>
                <w:color w:val="000000"/>
                <w:szCs w:val="24"/>
              </w:rPr>
              <w:t>1.21</w:t>
            </w:r>
          </w:p>
        </w:tc>
      </w:tr>
      <w:tr w:rsidR="002A7291" w:rsidRPr="00CA4A81" w14:paraId="0CD28E67" w14:textId="77777777" w:rsidTr="002A7291">
        <w:trPr>
          <w:trHeight w:val="288"/>
          <w:jc w:val="center"/>
        </w:trPr>
        <w:tc>
          <w:tcPr>
            <w:tcW w:w="16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05AC2B" w14:textId="77777777" w:rsidR="002A7291" w:rsidRPr="00CA4A81" w:rsidRDefault="002A7291" w:rsidP="00D60637">
            <w:pPr>
              <w:jc w:val="center"/>
              <w:rPr>
                <w:rFonts w:ascii="Arial" w:hAnsi="Arial" w:cs="Arial"/>
                <w:color w:val="000000"/>
                <w:szCs w:val="24"/>
              </w:rPr>
            </w:pPr>
            <w:r w:rsidRPr="00CA4A81">
              <w:rPr>
                <w:rFonts w:ascii="Arial" w:hAnsi="Arial" w:cs="Arial"/>
                <w:color w:val="000000"/>
                <w:szCs w:val="24"/>
              </w:rPr>
              <w:t>500</w:t>
            </w:r>
          </w:p>
        </w:tc>
        <w:tc>
          <w:tcPr>
            <w:tcW w:w="1940" w:type="dxa"/>
            <w:tcBorders>
              <w:top w:val="single" w:sz="4" w:space="0" w:color="auto"/>
              <w:left w:val="nil"/>
              <w:bottom w:val="single" w:sz="4" w:space="0" w:color="auto"/>
              <w:right w:val="single" w:sz="4" w:space="0" w:color="auto"/>
            </w:tcBorders>
            <w:shd w:val="clear" w:color="auto" w:fill="FFFFFF"/>
            <w:vAlign w:val="center"/>
            <w:hideMark/>
          </w:tcPr>
          <w:p w14:paraId="37AAAEE2" w14:textId="77777777" w:rsidR="002A7291" w:rsidRPr="00CA4A81" w:rsidRDefault="002A7291" w:rsidP="00D60637">
            <w:pPr>
              <w:jc w:val="center"/>
              <w:rPr>
                <w:rFonts w:ascii="Arial" w:hAnsi="Arial" w:cs="Arial"/>
                <w:color w:val="000000"/>
                <w:szCs w:val="24"/>
              </w:rPr>
            </w:pPr>
            <w:r w:rsidRPr="00CA4A81">
              <w:rPr>
                <w:rFonts w:ascii="Arial" w:hAnsi="Arial" w:cs="Arial"/>
                <w:color w:val="000000"/>
                <w:szCs w:val="24"/>
              </w:rPr>
              <w:t>0.74</w:t>
            </w:r>
          </w:p>
        </w:tc>
        <w:tc>
          <w:tcPr>
            <w:tcW w:w="1480" w:type="dxa"/>
            <w:tcBorders>
              <w:top w:val="single" w:sz="4" w:space="0" w:color="auto"/>
              <w:left w:val="nil"/>
              <w:bottom w:val="single" w:sz="4" w:space="0" w:color="auto"/>
              <w:right w:val="single" w:sz="4" w:space="0" w:color="auto"/>
            </w:tcBorders>
            <w:shd w:val="clear" w:color="auto" w:fill="FFFFFF"/>
            <w:vAlign w:val="center"/>
            <w:hideMark/>
          </w:tcPr>
          <w:p w14:paraId="2A03F5F6" w14:textId="77777777" w:rsidR="002A7291" w:rsidRPr="00CA4A81" w:rsidRDefault="002A7291" w:rsidP="00D60637">
            <w:pPr>
              <w:jc w:val="center"/>
              <w:rPr>
                <w:rFonts w:ascii="Arial" w:hAnsi="Arial" w:cs="Arial"/>
                <w:color w:val="000000"/>
                <w:szCs w:val="24"/>
              </w:rPr>
            </w:pPr>
            <w:r w:rsidRPr="00CA4A81">
              <w:rPr>
                <w:rFonts w:ascii="Arial" w:hAnsi="Arial" w:cs="Arial"/>
                <w:color w:val="000000"/>
                <w:szCs w:val="24"/>
              </w:rPr>
              <w:t>80</w:t>
            </w:r>
          </w:p>
        </w:tc>
        <w:tc>
          <w:tcPr>
            <w:tcW w:w="1880" w:type="dxa"/>
            <w:tcBorders>
              <w:top w:val="single" w:sz="4" w:space="0" w:color="auto"/>
              <w:left w:val="nil"/>
              <w:bottom w:val="single" w:sz="4" w:space="0" w:color="auto"/>
              <w:right w:val="single" w:sz="4" w:space="0" w:color="auto"/>
            </w:tcBorders>
            <w:shd w:val="clear" w:color="auto" w:fill="FFFFFF"/>
            <w:vAlign w:val="center"/>
            <w:hideMark/>
          </w:tcPr>
          <w:p w14:paraId="74FF9A62" w14:textId="77777777" w:rsidR="002A7291" w:rsidRPr="00CA4A81" w:rsidRDefault="002A7291" w:rsidP="00D60637">
            <w:pPr>
              <w:jc w:val="center"/>
              <w:rPr>
                <w:rFonts w:ascii="Arial" w:hAnsi="Arial" w:cs="Arial"/>
                <w:color w:val="000000"/>
                <w:szCs w:val="24"/>
              </w:rPr>
            </w:pPr>
            <w:r w:rsidRPr="00CA4A81">
              <w:rPr>
                <w:rFonts w:ascii="Arial" w:hAnsi="Arial" w:cs="Arial"/>
                <w:color w:val="000000"/>
                <w:szCs w:val="24"/>
              </w:rPr>
              <w:t>1.47</w:t>
            </w:r>
          </w:p>
        </w:tc>
      </w:tr>
    </w:tbl>
    <w:p w14:paraId="1B5E1A87" w14:textId="77777777" w:rsidR="00EB653E" w:rsidRDefault="00EB653E" w:rsidP="00EB653E">
      <w:pPr>
        <w:widowControl/>
        <w:jc w:val="right"/>
        <w:rPr>
          <w:rFonts w:ascii="Arial" w:hAnsi="Arial" w:cs="Arial"/>
          <w:sz w:val="20"/>
        </w:rPr>
      </w:pPr>
    </w:p>
    <w:p w14:paraId="22DF81CA" w14:textId="77777777" w:rsidR="00EB653E" w:rsidRDefault="00EB653E" w:rsidP="00EB653E">
      <w:pPr>
        <w:widowControl/>
        <w:jc w:val="right"/>
        <w:rPr>
          <w:rFonts w:ascii="Arial" w:hAnsi="Arial" w:cs="Arial"/>
          <w:sz w:val="20"/>
        </w:rPr>
      </w:pPr>
    </w:p>
    <w:p w14:paraId="6D95FE92" w14:textId="77777777" w:rsidR="00EB653E" w:rsidRDefault="00EB653E" w:rsidP="00EB653E">
      <w:pPr>
        <w:widowControl/>
        <w:jc w:val="right"/>
        <w:rPr>
          <w:rFonts w:ascii="Arial" w:hAnsi="Arial" w:cs="Arial"/>
          <w:sz w:val="20"/>
        </w:rPr>
      </w:pPr>
    </w:p>
    <w:p w14:paraId="695F2504" w14:textId="77777777" w:rsidR="00EB653E" w:rsidRDefault="00EB653E" w:rsidP="00D64440">
      <w:pPr>
        <w:widowControl/>
        <w:jc w:val="right"/>
        <w:rPr>
          <w:rFonts w:ascii="Arial" w:hAnsi="Arial" w:cs="Arial"/>
          <w:sz w:val="20"/>
        </w:rPr>
      </w:pPr>
    </w:p>
    <w:p w14:paraId="04ADAF02" w14:textId="7C63CA8A" w:rsidR="002A7291" w:rsidRDefault="002A7291" w:rsidP="002A7291">
      <w:pPr>
        <w:widowControl/>
        <w:rPr>
          <w:rFonts w:ascii="Arial" w:hAnsi="Arial" w:cs="Arial"/>
          <w:sz w:val="20"/>
        </w:rPr>
      </w:pPr>
      <w:r w:rsidRPr="00EB653E">
        <w:rPr>
          <w:rFonts w:ascii="Arial" w:hAnsi="Arial" w:cs="Arial"/>
          <w:sz w:val="20"/>
        </w:rPr>
        <w:br w:type="page"/>
      </w:r>
    </w:p>
    <w:p w14:paraId="161F8BF0" w14:textId="77777777" w:rsidR="002A7291" w:rsidRDefault="002A7291" w:rsidP="002A729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20" w:after="120"/>
        <w:ind w:left="360"/>
        <w:jc w:val="both"/>
        <w:rPr>
          <w:rFonts w:ascii="Arial" w:hAnsi="Arial" w:cs="Arial"/>
          <w:sz w:val="20"/>
        </w:rPr>
      </w:pPr>
    </w:p>
    <w:p w14:paraId="5348301B" w14:textId="28F7B9EB" w:rsidR="002A7291" w:rsidRPr="00CA4A81" w:rsidRDefault="00D64440" w:rsidP="002F63CF">
      <w:pPr>
        <w:numPr>
          <w:ilvl w:val="0"/>
          <w:numId w:val="4"/>
        </w:numPr>
        <w:tabs>
          <w:tab w:val="left" w:pos="45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20" w:after="120"/>
        <w:ind w:left="360"/>
        <w:jc w:val="both"/>
        <w:rPr>
          <w:rFonts w:ascii="Arial" w:hAnsi="Arial" w:cs="Arial"/>
          <w:sz w:val="20"/>
        </w:rPr>
      </w:pPr>
      <w:r>
        <w:rPr>
          <w:rFonts w:ascii="Arial" w:hAnsi="Arial" w:cs="Arial"/>
          <w:sz w:val="20"/>
        </w:rPr>
        <w:t>T</w:t>
      </w:r>
      <w:r w:rsidR="002A7291" w:rsidRPr="00CA4A81">
        <w:rPr>
          <w:rFonts w:ascii="Arial" w:hAnsi="Arial" w:cs="Arial"/>
          <w:sz w:val="20"/>
        </w:rPr>
        <w:t>ESTING OF COMPLETED CABLES</w:t>
      </w:r>
    </w:p>
    <w:p w14:paraId="136A6550" w14:textId="77777777" w:rsidR="002A7291" w:rsidRPr="00CA4A81" w:rsidRDefault="002A7291" w:rsidP="002F63CF">
      <w:pP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20" w:after="120"/>
        <w:ind w:left="450"/>
        <w:jc w:val="both"/>
        <w:rPr>
          <w:rFonts w:ascii="Arial" w:hAnsi="Arial" w:cs="Arial"/>
          <w:sz w:val="20"/>
        </w:rPr>
      </w:pPr>
      <w:r w:rsidRPr="00CA4A81">
        <w:rPr>
          <w:rFonts w:ascii="Arial" w:hAnsi="Arial" w:cs="Arial"/>
          <w:sz w:val="20"/>
        </w:rPr>
        <w:t>Testing shall be done in accordance with the latest editions of ICEA S-93-639, ICEA S-97-682 and UL 1072. In addition, each reel of cable shall pass the Partial Discharge Extinction Level (</w:t>
      </w:r>
      <w:smartTag w:uri="urn:schemas-microsoft-com:office:smarttags" w:element="place">
        <w:smartTag w:uri="urn:schemas-microsoft-com:office:smarttags" w:element="City">
          <w:r w:rsidRPr="00CA4A81">
            <w:rPr>
              <w:rFonts w:ascii="Arial" w:hAnsi="Arial" w:cs="Arial"/>
              <w:sz w:val="20"/>
            </w:rPr>
            <w:t>Corona</w:t>
          </w:r>
        </w:smartTag>
      </w:smartTag>
      <w:r w:rsidRPr="00CA4A81">
        <w:rPr>
          <w:rFonts w:ascii="Arial" w:hAnsi="Arial" w:cs="Arial"/>
          <w:sz w:val="20"/>
        </w:rPr>
        <w:t>) Test per AEIC CS8.</w:t>
      </w:r>
    </w:p>
    <w:p w14:paraId="73BD57F2" w14:textId="0B7B56A8" w:rsidR="002A7291" w:rsidRPr="00CA4A81" w:rsidRDefault="002A7291" w:rsidP="002F63CF">
      <w:pPr>
        <w:numPr>
          <w:ilvl w:val="0"/>
          <w:numId w:val="4"/>
        </w:numPr>
        <w:tabs>
          <w:tab w:val="left" w:pos="45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20" w:after="120"/>
        <w:ind w:left="360"/>
        <w:jc w:val="both"/>
        <w:rPr>
          <w:rFonts w:ascii="Arial" w:hAnsi="Arial" w:cs="Arial"/>
          <w:sz w:val="20"/>
        </w:rPr>
      </w:pPr>
      <w:r w:rsidRPr="00CA4A81">
        <w:rPr>
          <w:rFonts w:ascii="Arial" w:hAnsi="Arial" w:cs="Arial"/>
          <w:sz w:val="20"/>
        </w:rPr>
        <w:t>ENVIRONMENTAL REQUIREMENTS</w:t>
      </w:r>
    </w:p>
    <w:p w14:paraId="41E3CD5C" w14:textId="77777777" w:rsidR="002A7291" w:rsidRPr="00CA4A81" w:rsidRDefault="002A7291" w:rsidP="002F63CF">
      <w:pP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20" w:after="120"/>
        <w:ind w:left="450"/>
        <w:jc w:val="both"/>
        <w:rPr>
          <w:rFonts w:ascii="Arial" w:hAnsi="Arial" w:cs="Arial"/>
          <w:sz w:val="20"/>
        </w:rPr>
      </w:pPr>
      <w:r w:rsidRPr="00CA4A81">
        <w:rPr>
          <w:rFonts w:ascii="Arial" w:hAnsi="Arial" w:cs="Arial"/>
          <w:sz w:val="20"/>
        </w:rPr>
        <w:t>Jacket shall comply with EPA 40CFR, Part 261 for a leachable lead content of less than 5mg/L using the Toxicity Characteristic Leaching Procedure (TCLP).</w:t>
      </w:r>
    </w:p>
    <w:p w14:paraId="5B4A125E" w14:textId="77777777" w:rsidR="002A7291" w:rsidRDefault="002A7291" w:rsidP="002F63CF">
      <w:pPr>
        <w:numPr>
          <w:ilvl w:val="0"/>
          <w:numId w:val="4"/>
        </w:numPr>
        <w:tabs>
          <w:tab w:val="left" w:pos="45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20" w:after="120"/>
        <w:ind w:left="360"/>
        <w:jc w:val="both"/>
        <w:rPr>
          <w:rFonts w:ascii="Arial" w:hAnsi="Arial" w:cs="Arial"/>
          <w:sz w:val="20"/>
        </w:rPr>
      </w:pPr>
      <w:r w:rsidRPr="00CA4A81">
        <w:rPr>
          <w:rFonts w:ascii="Arial" w:hAnsi="Arial" w:cs="Arial"/>
          <w:sz w:val="20"/>
        </w:rPr>
        <w:t>QUALITY ASSURANCE</w:t>
      </w:r>
    </w:p>
    <w:p w14:paraId="43AF9915" w14:textId="087FA9B5" w:rsidR="002A7291" w:rsidRPr="00CA4A81" w:rsidRDefault="002A7291" w:rsidP="000108AD">
      <w:pPr>
        <w:numPr>
          <w:ilvl w:val="1"/>
          <w:numId w:val="5"/>
        </w:numPr>
        <w:tabs>
          <w:tab w:val="left" w:pos="72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20" w:after="120"/>
        <w:ind w:left="720"/>
        <w:jc w:val="both"/>
        <w:rPr>
          <w:rFonts w:ascii="Arial" w:hAnsi="Arial" w:cs="Arial"/>
          <w:sz w:val="20"/>
        </w:rPr>
      </w:pPr>
      <w:r w:rsidRPr="00CA4A81">
        <w:rPr>
          <w:rFonts w:ascii="Arial" w:hAnsi="Arial" w:cs="Arial"/>
          <w:sz w:val="20"/>
        </w:rPr>
        <w:t>The Manufacturer shall provide, upon request, adequate documentation of the ISO 9001:2000 Quality Assurance (QA) programs that will provide assurance that cables shall be manufactured in accordance with this specification and other applicable industry standards and specifications as indicated or implied in such standards and specifications.</w:t>
      </w:r>
    </w:p>
    <w:p w14:paraId="42909AE9" w14:textId="5FC65991" w:rsidR="002A7291" w:rsidRPr="00CA4A81" w:rsidRDefault="002A7291" w:rsidP="000108AD">
      <w:pPr>
        <w:numPr>
          <w:ilvl w:val="1"/>
          <w:numId w:val="5"/>
        </w:numPr>
        <w:tabs>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20" w:after="120"/>
        <w:ind w:left="720"/>
        <w:jc w:val="both"/>
        <w:rPr>
          <w:rFonts w:ascii="Arial" w:hAnsi="Arial" w:cs="Arial"/>
          <w:sz w:val="20"/>
        </w:rPr>
      </w:pPr>
      <w:r w:rsidRPr="00CA4A81">
        <w:rPr>
          <w:rFonts w:ascii="Arial" w:hAnsi="Arial" w:cs="Arial"/>
          <w:sz w:val="20"/>
        </w:rPr>
        <w:t xml:space="preserve">The manufacturer shall have a minimum of ten </w:t>
      </w:r>
      <w:r w:rsidR="002F63CF" w:rsidRPr="00CA4A81">
        <w:rPr>
          <w:rFonts w:ascii="Arial" w:hAnsi="Arial" w:cs="Arial"/>
          <w:sz w:val="20"/>
        </w:rPr>
        <w:t>years’ experience</w:t>
      </w:r>
      <w:r w:rsidRPr="00CA4A81">
        <w:rPr>
          <w:rFonts w:ascii="Arial" w:hAnsi="Arial" w:cs="Arial"/>
          <w:sz w:val="20"/>
        </w:rPr>
        <w:t xml:space="preserve"> manufacturing Medium-Voltage Power Cable and shall submit a user reference list on request.</w:t>
      </w:r>
    </w:p>
    <w:p w14:paraId="4093C625" w14:textId="77777777" w:rsidR="002A7291" w:rsidRPr="00CA4A81" w:rsidRDefault="002A7291" w:rsidP="000108AD">
      <w:pPr>
        <w:numPr>
          <w:ilvl w:val="1"/>
          <w:numId w:val="5"/>
        </w:numPr>
        <w:tabs>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20" w:after="120"/>
        <w:ind w:left="720"/>
        <w:jc w:val="both"/>
        <w:rPr>
          <w:rFonts w:ascii="Arial" w:hAnsi="Arial" w:cs="Arial"/>
          <w:sz w:val="20"/>
        </w:rPr>
      </w:pPr>
      <w:r w:rsidRPr="00CA4A81">
        <w:rPr>
          <w:rFonts w:ascii="Arial" w:hAnsi="Arial" w:cs="Arial"/>
          <w:sz w:val="20"/>
        </w:rPr>
        <w:t>The manufacturer shall ensure the cable core is virtually corona-free by applying the strand shield, insulation and insulation shield concurrently through a True Triple Extrusion Single-Pass process which does not expose the EPR insulation to the atmosphere.</w:t>
      </w:r>
    </w:p>
    <w:p w14:paraId="002549B2" w14:textId="77777777" w:rsidR="002A7291" w:rsidRPr="00CA4A81" w:rsidRDefault="002A7291" w:rsidP="000108AD">
      <w:pPr>
        <w:numPr>
          <w:ilvl w:val="1"/>
          <w:numId w:val="5"/>
        </w:numPr>
        <w:tabs>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20" w:after="120"/>
        <w:ind w:left="720"/>
        <w:jc w:val="both"/>
        <w:rPr>
          <w:rFonts w:ascii="Arial" w:hAnsi="Arial" w:cs="Arial"/>
          <w:sz w:val="20"/>
        </w:rPr>
      </w:pPr>
      <w:r w:rsidRPr="00CA4A81">
        <w:rPr>
          <w:rFonts w:ascii="Arial" w:hAnsi="Arial" w:cs="Arial"/>
          <w:sz w:val="20"/>
        </w:rPr>
        <w:t>The manufacturer of the insulating and shielding material used shall minimize material contamination by filtering plant intake air and by processing and storing all materials in sealed containers not susceptible to rust and corrosion. Further, the manufacturing process shall be entirely computer controlled and employ state-of-the-art mixing and addition technology to maximize material uniformity.</w:t>
      </w:r>
    </w:p>
    <w:p w14:paraId="3188D362" w14:textId="77777777" w:rsidR="002A7291" w:rsidRPr="00CA4A81" w:rsidRDefault="002A7291" w:rsidP="000108AD">
      <w:pPr>
        <w:numPr>
          <w:ilvl w:val="1"/>
          <w:numId w:val="5"/>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20" w:after="120"/>
        <w:ind w:left="720"/>
        <w:jc w:val="both"/>
        <w:rPr>
          <w:rFonts w:ascii="Arial" w:hAnsi="Arial" w:cs="Arial"/>
          <w:sz w:val="20"/>
        </w:rPr>
      </w:pPr>
      <w:r w:rsidRPr="00CA4A81">
        <w:rPr>
          <w:rFonts w:ascii="Arial" w:hAnsi="Arial" w:cs="Arial"/>
          <w:sz w:val="20"/>
        </w:rPr>
        <w:t>Each length of cable shall be tested in accordance with ICEA and a notarized certified test report from the manufacturer shall be provided for each shipping reel. One Certified test Report listing all shipping reels cut from the same Master Manufacturing Reel length is acceptable.</w:t>
      </w:r>
    </w:p>
    <w:p w14:paraId="69222666" w14:textId="77777777" w:rsidR="002A7291" w:rsidRPr="00CA4A81" w:rsidRDefault="002A7291" w:rsidP="000108AD">
      <w:pPr>
        <w:numPr>
          <w:ilvl w:val="1"/>
          <w:numId w:val="5"/>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20" w:after="120"/>
        <w:ind w:left="720"/>
        <w:jc w:val="both"/>
        <w:rPr>
          <w:rFonts w:ascii="Arial" w:hAnsi="Arial" w:cs="Arial"/>
          <w:sz w:val="20"/>
        </w:rPr>
      </w:pPr>
      <w:r w:rsidRPr="00CA4A81">
        <w:rPr>
          <w:rFonts w:ascii="Arial" w:hAnsi="Arial" w:cs="Arial"/>
          <w:sz w:val="20"/>
        </w:rPr>
        <w:t>Manufacturer shall certify that cable has been manufactured within last 12 months.</w:t>
      </w:r>
    </w:p>
    <w:p w14:paraId="5E281070" w14:textId="77777777" w:rsidR="002A7291" w:rsidRPr="00CA4A81" w:rsidRDefault="002A7291" w:rsidP="000108AD">
      <w:pPr>
        <w:numPr>
          <w:ilvl w:val="1"/>
          <w:numId w:val="5"/>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20" w:after="120"/>
        <w:ind w:left="720"/>
        <w:jc w:val="both"/>
        <w:rPr>
          <w:rFonts w:ascii="Arial" w:hAnsi="Arial" w:cs="Arial"/>
          <w:sz w:val="20"/>
        </w:rPr>
      </w:pPr>
      <w:r w:rsidRPr="00CA4A81">
        <w:rPr>
          <w:rFonts w:ascii="Arial" w:hAnsi="Arial" w:cs="Arial"/>
          <w:sz w:val="20"/>
        </w:rPr>
        <w:t>All cable ends shall be sealed with heat-shrinkable end caps at all times to prevent the entrance of moisture into insulation during shipment, storage and installation.</w:t>
      </w:r>
    </w:p>
    <w:p w14:paraId="420B7C6B" w14:textId="77777777" w:rsidR="002A7291" w:rsidRPr="00CA4A81" w:rsidRDefault="002A7291" w:rsidP="000108AD">
      <w:pPr>
        <w:numPr>
          <w:ilvl w:val="0"/>
          <w:numId w:val="5"/>
        </w:numPr>
        <w:tabs>
          <w:tab w:val="left" w:pos="288"/>
          <w:tab w:val="left" w:pos="576"/>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20" w:after="120"/>
        <w:ind w:left="720"/>
        <w:jc w:val="both"/>
        <w:rPr>
          <w:rFonts w:ascii="Arial" w:hAnsi="Arial" w:cs="Arial"/>
          <w:sz w:val="20"/>
        </w:rPr>
      </w:pPr>
      <w:r w:rsidRPr="00CA4A81">
        <w:rPr>
          <w:rFonts w:ascii="Arial" w:hAnsi="Arial" w:cs="Arial"/>
          <w:sz w:val="20"/>
        </w:rPr>
        <w:t>RECEIVING REELS, HANDLING AND STORAGE</w:t>
      </w:r>
    </w:p>
    <w:p w14:paraId="4DB0E5A5" w14:textId="77777777" w:rsidR="002A7291" w:rsidRPr="00CA4A81" w:rsidRDefault="002A7291" w:rsidP="000108AD">
      <w:pPr>
        <w:numPr>
          <w:ilvl w:val="1"/>
          <w:numId w:val="5"/>
        </w:numPr>
        <w:tabs>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20" w:after="120"/>
        <w:ind w:left="720"/>
        <w:jc w:val="both"/>
        <w:rPr>
          <w:rFonts w:ascii="Arial" w:hAnsi="Arial" w:cs="Arial"/>
          <w:sz w:val="20"/>
        </w:rPr>
      </w:pPr>
      <w:r w:rsidRPr="00CA4A81">
        <w:rPr>
          <w:rFonts w:ascii="Arial" w:hAnsi="Arial" w:cs="Arial"/>
          <w:sz w:val="20"/>
        </w:rPr>
        <w:t>All reels shall be shipped in an up-right position on the flanges. The cable ends shall be sealed to prevent the entrance of moisture into the cable.</w:t>
      </w:r>
    </w:p>
    <w:p w14:paraId="1666BD71" w14:textId="356D45C6" w:rsidR="002A7291" w:rsidRPr="00CA4A81" w:rsidRDefault="002A7291" w:rsidP="000108AD">
      <w:pPr>
        <w:numPr>
          <w:ilvl w:val="1"/>
          <w:numId w:val="5"/>
        </w:numPr>
        <w:tabs>
          <w:tab w:val="left" w:pos="720"/>
          <w:tab w:val="left" w:pos="90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20" w:after="120"/>
        <w:ind w:left="720"/>
        <w:jc w:val="both"/>
        <w:rPr>
          <w:rFonts w:ascii="Arial" w:hAnsi="Arial" w:cs="Arial"/>
          <w:sz w:val="20"/>
        </w:rPr>
      </w:pPr>
      <w:r w:rsidRPr="00CA4A81">
        <w:rPr>
          <w:rFonts w:ascii="Arial" w:hAnsi="Arial" w:cs="Arial"/>
          <w:sz w:val="20"/>
        </w:rPr>
        <w:t xml:space="preserve">Upon delivery, the receiving party shall be responsible for inspecting each reel for visible and potential hidden damage. Any visible damage should be noted on the bill of lading, photographed and the distributor and manufacturer notified immediately. The damage should be documented on </w:t>
      </w:r>
      <w:r w:rsidRPr="00CA4A81">
        <w:rPr>
          <w:rFonts w:ascii="Arial" w:hAnsi="Arial" w:cs="Arial"/>
          <w:sz w:val="20"/>
        </w:rPr>
        <w:lastRenderedPageBreak/>
        <w:t xml:space="preserve">the bill of lading and signed by the driver. Any cable received being “suspect” of concealed damage should be noted on the bill of </w:t>
      </w:r>
      <w:r w:rsidR="002F63CF" w:rsidRPr="00CA4A81">
        <w:rPr>
          <w:rFonts w:ascii="Arial" w:hAnsi="Arial" w:cs="Arial"/>
          <w:sz w:val="20"/>
        </w:rPr>
        <w:t>lading. Reels</w:t>
      </w:r>
      <w:r w:rsidRPr="00CA4A81">
        <w:rPr>
          <w:rFonts w:ascii="Arial" w:hAnsi="Arial" w:cs="Arial"/>
          <w:sz w:val="20"/>
        </w:rPr>
        <w:t xml:space="preserve"> received in a “flopped” position are accepted at the risk of the owner with No liability to be assumed by the manufacturer. Reels received in this position should be considered as suspect for visible or concealed damage and noted on the bill of lading.</w:t>
      </w:r>
    </w:p>
    <w:p w14:paraId="7E7E4B00" w14:textId="77777777" w:rsidR="002A7291" w:rsidRPr="00CA4A81" w:rsidRDefault="002A7291" w:rsidP="000108AD">
      <w:pPr>
        <w:numPr>
          <w:ilvl w:val="1"/>
          <w:numId w:val="5"/>
        </w:numPr>
        <w:tabs>
          <w:tab w:val="left" w:pos="720"/>
          <w:tab w:val="left" w:pos="90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20" w:after="120"/>
        <w:ind w:left="720"/>
        <w:jc w:val="both"/>
        <w:rPr>
          <w:rFonts w:ascii="Arial" w:hAnsi="Arial" w:cs="Arial"/>
          <w:sz w:val="20"/>
        </w:rPr>
      </w:pPr>
      <w:r w:rsidRPr="00CA4A81">
        <w:rPr>
          <w:rFonts w:ascii="Arial" w:hAnsi="Arial" w:cs="Arial"/>
          <w:sz w:val="20"/>
        </w:rPr>
        <w:t>Reels should not be dropped from a truck or ramp. Lifting should be by means of a bar inserted through the arbor hole with chain and spreader bar, if necessary, to prevent damage to the flange. Under no circumstances should the cable be lifted by the drum using any kind of lift equipment on the cable.</w:t>
      </w:r>
    </w:p>
    <w:p w14:paraId="4E102C9F" w14:textId="77777777" w:rsidR="002A7291" w:rsidRPr="00CA4A81" w:rsidRDefault="002A7291" w:rsidP="000108AD">
      <w:pPr>
        <w:numPr>
          <w:ilvl w:val="1"/>
          <w:numId w:val="5"/>
        </w:numPr>
        <w:tabs>
          <w:tab w:val="left" w:pos="720"/>
          <w:tab w:val="left" w:pos="90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20" w:after="120"/>
        <w:ind w:left="720"/>
        <w:jc w:val="both"/>
        <w:rPr>
          <w:rFonts w:ascii="Arial" w:hAnsi="Arial" w:cs="Arial"/>
          <w:sz w:val="20"/>
        </w:rPr>
      </w:pPr>
      <w:r w:rsidRPr="00CA4A81">
        <w:rPr>
          <w:rFonts w:ascii="Arial" w:hAnsi="Arial" w:cs="Arial"/>
          <w:sz w:val="20"/>
        </w:rPr>
        <w:t>Reels should be stored in an upright position, never ”flopped” on the flange side, and in a dry area, out of mud and covered from weather if possible. Reels should be stored out of high-traffic areas, away from equipment and other objects and such that the flange of one reel cannot roll into the drum of an adjacent reel.</w:t>
      </w:r>
    </w:p>
    <w:p w14:paraId="5D8C9FB5" w14:textId="77777777" w:rsidR="002A7291" w:rsidRPr="00CA4A81" w:rsidRDefault="002A7291" w:rsidP="000108AD">
      <w:pPr>
        <w:numPr>
          <w:ilvl w:val="1"/>
          <w:numId w:val="5"/>
        </w:numPr>
        <w:tabs>
          <w:tab w:val="left" w:pos="720"/>
          <w:tab w:val="left" w:pos="90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20" w:after="120"/>
        <w:ind w:left="720"/>
        <w:jc w:val="both"/>
        <w:rPr>
          <w:rFonts w:ascii="Arial" w:hAnsi="Arial" w:cs="Arial"/>
          <w:sz w:val="20"/>
        </w:rPr>
      </w:pPr>
      <w:r w:rsidRPr="00CA4A81">
        <w:rPr>
          <w:rFonts w:ascii="Arial" w:hAnsi="Arial" w:cs="Arial"/>
          <w:sz w:val="20"/>
        </w:rPr>
        <w:t>Upon cutting of any cable from a reel, it is the installer’s responsibility to seal the cable end thoroughly to prevent the absorption of moisture into the strand. Cut ends shall be secured to the reel and not be allowed to drag on the ground. Any damage shall be reported immediately to and documented by the project supervisor.</w:t>
      </w:r>
    </w:p>
    <w:p w14:paraId="76D7DBAF" w14:textId="77777777" w:rsidR="003755AF" w:rsidRDefault="003755AF" w:rsidP="00D64440">
      <w:pPr>
        <w:tabs>
          <w:tab w:val="left" w:pos="900"/>
        </w:tabs>
        <w:ind w:left="900" w:hanging="720"/>
      </w:pPr>
    </w:p>
    <w:p w14:paraId="451916BF" w14:textId="77777777" w:rsidR="00D64440" w:rsidRDefault="00D64440" w:rsidP="00D64440">
      <w:pPr>
        <w:tabs>
          <w:tab w:val="left" w:pos="900"/>
        </w:tabs>
        <w:ind w:left="900" w:hanging="720"/>
      </w:pPr>
    </w:p>
    <w:p w14:paraId="7EEA5818" w14:textId="77777777" w:rsidR="00D64440" w:rsidRDefault="00D64440" w:rsidP="00D64440">
      <w:pPr>
        <w:tabs>
          <w:tab w:val="left" w:pos="900"/>
        </w:tabs>
        <w:ind w:left="900" w:hanging="720"/>
      </w:pPr>
    </w:p>
    <w:tbl>
      <w:tblPr>
        <w:tblStyle w:val="TableGrid"/>
        <w:tblW w:w="0" w:type="auto"/>
        <w:tblLook w:val="04A0" w:firstRow="1" w:lastRow="0" w:firstColumn="1" w:lastColumn="0" w:noHBand="0" w:noVBand="1"/>
      </w:tblPr>
      <w:tblGrid>
        <w:gridCol w:w="2425"/>
        <w:gridCol w:w="1080"/>
        <w:gridCol w:w="5845"/>
      </w:tblGrid>
      <w:tr w:rsidR="00D64440" w14:paraId="08739360" w14:textId="77777777" w:rsidTr="00B311FA">
        <w:tc>
          <w:tcPr>
            <w:tcW w:w="2425" w:type="dxa"/>
            <w:vAlign w:val="center"/>
          </w:tcPr>
          <w:p w14:paraId="7C732AA4" w14:textId="77777777" w:rsidR="00D64440" w:rsidRPr="00215EA4" w:rsidRDefault="00D64440" w:rsidP="00B311FA">
            <w:pPr>
              <w:jc w:val="center"/>
              <w:rPr>
                <w:rFonts w:ascii="Arial" w:hAnsi="Arial" w:cs="Arial"/>
                <w:b/>
                <w:bCs/>
              </w:rPr>
            </w:pPr>
            <w:r w:rsidRPr="00215EA4">
              <w:rPr>
                <w:rFonts w:ascii="Arial" w:hAnsi="Arial" w:cs="Arial"/>
                <w:b/>
                <w:bCs/>
              </w:rPr>
              <w:t>REVISION DATE</w:t>
            </w:r>
          </w:p>
        </w:tc>
        <w:tc>
          <w:tcPr>
            <w:tcW w:w="1080" w:type="dxa"/>
            <w:vAlign w:val="center"/>
          </w:tcPr>
          <w:p w14:paraId="6937C0B9" w14:textId="77777777" w:rsidR="00D64440" w:rsidRPr="00215EA4" w:rsidRDefault="00D64440" w:rsidP="00B311FA">
            <w:pPr>
              <w:jc w:val="center"/>
              <w:rPr>
                <w:rFonts w:ascii="Arial" w:hAnsi="Arial" w:cs="Arial"/>
                <w:b/>
                <w:bCs/>
              </w:rPr>
            </w:pPr>
            <w:r w:rsidRPr="00215EA4">
              <w:rPr>
                <w:rFonts w:ascii="Arial" w:hAnsi="Arial" w:cs="Arial"/>
                <w:b/>
                <w:bCs/>
              </w:rPr>
              <w:t>PAGES</w:t>
            </w:r>
          </w:p>
        </w:tc>
        <w:tc>
          <w:tcPr>
            <w:tcW w:w="5845" w:type="dxa"/>
            <w:vAlign w:val="center"/>
          </w:tcPr>
          <w:p w14:paraId="1AE96FD2" w14:textId="77777777" w:rsidR="00D64440" w:rsidRPr="00215EA4" w:rsidRDefault="00D64440" w:rsidP="00B311FA">
            <w:pPr>
              <w:jc w:val="center"/>
              <w:rPr>
                <w:rFonts w:ascii="Arial" w:hAnsi="Arial" w:cs="Arial"/>
                <w:b/>
                <w:bCs/>
              </w:rPr>
            </w:pPr>
            <w:r w:rsidRPr="00215EA4">
              <w:rPr>
                <w:rFonts w:ascii="Arial" w:hAnsi="Arial" w:cs="Arial"/>
                <w:b/>
                <w:bCs/>
              </w:rPr>
              <w:t>REMARKS</w:t>
            </w:r>
          </w:p>
        </w:tc>
      </w:tr>
      <w:tr w:rsidR="00D64440" w14:paraId="37E70330" w14:textId="77777777" w:rsidTr="00B311FA">
        <w:tc>
          <w:tcPr>
            <w:tcW w:w="2425" w:type="dxa"/>
            <w:vAlign w:val="center"/>
          </w:tcPr>
          <w:p w14:paraId="54E9734F" w14:textId="77777777" w:rsidR="00D64440" w:rsidRDefault="00D64440" w:rsidP="00B311FA">
            <w:pPr>
              <w:jc w:val="center"/>
              <w:rPr>
                <w:rFonts w:ascii="Arial" w:hAnsi="Arial" w:cs="Arial"/>
              </w:rPr>
            </w:pPr>
            <w:r>
              <w:rPr>
                <w:rFonts w:ascii="Arial" w:hAnsi="Arial" w:cs="Arial"/>
              </w:rPr>
              <w:t>September 13, 2024</w:t>
            </w:r>
          </w:p>
        </w:tc>
        <w:tc>
          <w:tcPr>
            <w:tcW w:w="1080" w:type="dxa"/>
            <w:vAlign w:val="center"/>
          </w:tcPr>
          <w:p w14:paraId="1AF988B3" w14:textId="77777777" w:rsidR="00D64440" w:rsidRDefault="00D64440" w:rsidP="00B311FA">
            <w:pPr>
              <w:jc w:val="center"/>
              <w:rPr>
                <w:rFonts w:ascii="Arial" w:hAnsi="Arial" w:cs="Arial"/>
              </w:rPr>
            </w:pPr>
            <w:r>
              <w:rPr>
                <w:rFonts w:ascii="Arial" w:hAnsi="Arial" w:cs="Arial"/>
              </w:rPr>
              <w:t>1</w:t>
            </w:r>
          </w:p>
        </w:tc>
        <w:tc>
          <w:tcPr>
            <w:tcW w:w="5845" w:type="dxa"/>
            <w:vAlign w:val="center"/>
          </w:tcPr>
          <w:p w14:paraId="71FDFD30" w14:textId="0B581F21" w:rsidR="00D64440" w:rsidRDefault="00D64440" w:rsidP="00B311FA">
            <w:pPr>
              <w:jc w:val="center"/>
              <w:rPr>
                <w:rFonts w:ascii="Arial" w:hAnsi="Arial" w:cs="Arial"/>
              </w:rPr>
            </w:pPr>
            <w:r>
              <w:rPr>
                <w:rFonts w:ascii="Arial" w:hAnsi="Arial" w:cs="Arial"/>
              </w:rPr>
              <w:t>Revised acceptable manufacturers</w:t>
            </w:r>
            <w:r w:rsidR="00F44224">
              <w:rPr>
                <w:rFonts w:ascii="Arial" w:hAnsi="Arial" w:cs="Arial"/>
              </w:rPr>
              <w:t xml:space="preserve"> list.</w:t>
            </w:r>
          </w:p>
        </w:tc>
      </w:tr>
      <w:tr w:rsidR="00D64440" w14:paraId="322A5880" w14:textId="77777777" w:rsidTr="00B311FA">
        <w:tc>
          <w:tcPr>
            <w:tcW w:w="2425" w:type="dxa"/>
            <w:vAlign w:val="center"/>
          </w:tcPr>
          <w:p w14:paraId="34721FE1" w14:textId="77777777" w:rsidR="00D64440" w:rsidRDefault="00D64440" w:rsidP="00B311FA">
            <w:pPr>
              <w:jc w:val="center"/>
              <w:rPr>
                <w:rFonts w:ascii="Arial" w:hAnsi="Arial" w:cs="Arial"/>
              </w:rPr>
            </w:pPr>
          </w:p>
        </w:tc>
        <w:tc>
          <w:tcPr>
            <w:tcW w:w="1080" w:type="dxa"/>
            <w:vAlign w:val="center"/>
          </w:tcPr>
          <w:p w14:paraId="193DD39B" w14:textId="77777777" w:rsidR="00D64440" w:rsidRDefault="00D64440" w:rsidP="00B311FA">
            <w:pPr>
              <w:jc w:val="center"/>
              <w:rPr>
                <w:rFonts w:ascii="Arial" w:hAnsi="Arial" w:cs="Arial"/>
              </w:rPr>
            </w:pPr>
          </w:p>
        </w:tc>
        <w:tc>
          <w:tcPr>
            <w:tcW w:w="5845" w:type="dxa"/>
            <w:vAlign w:val="center"/>
          </w:tcPr>
          <w:p w14:paraId="73EBA51E" w14:textId="77777777" w:rsidR="00D64440" w:rsidRDefault="00D64440" w:rsidP="00B311FA">
            <w:pPr>
              <w:jc w:val="center"/>
              <w:rPr>
                <w:rFonts w:ascii="Arial" w:hAnsi="Arial" w:cs="Arial"/>
              </w:rPr>
            </w:pPr>
          </w:p>
        </w:tc>
      </w:tr>
    </w:tbl>
    <w:p w14:paraId="398D4A96" w14:textId="77777777" w:rsidR="00D64440" w:rsidRPr="002A7291" w:rsidRDefault="00D64440" w:rsidP="00D64440">
      <w:pPr>
        <w:tabs>
          <w:tab w:val="left" w:pos="900"/>
        </w:tabs>
        <w:ind w:left="900" w:hanging="720"/>
      </w:pPr>
    </w:p>
    <w:sectPr w:rsidR="00D64440" w:rsidRPr="002A7291" w:rsidSect="00876A52">
      <w:headerReference w:type="even" r:id="rId9"/>
      <w:headerReference w:type="default" r:id="rId10"/>
      <w:footerReference w:type="even" r:id="rId11"/>
      <w:footerReference w:type="default" r:id="rId12"/>
      <w:endnotePr>
        <w:numFmt w:val="decimal"/>
      </w:endnotePr>
      <w:pgSz w:w="12240" w:h="15840"/>
      <w:pgMar w:top="144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523F2" w14:textId="77777777" w:rsidR="00D60637" w:rsidRDefault="00D60637">
      <w:pPr>
        <w:spacing w:line="20" w:lineRule="exact"/>
      </w:pPr>
    </w:p>
  </w:endnote>
  <w:endnote w:type="continuationSeparator" w:id="0">
    <w:p w14:paraId="0C9E3B02" w14:textId="77777777" w:rsidR="00D60637" w:rsidRDefault="00D60637">
      <w:r>
        <w:t xml:space="preserve"> </w:t>
      </w:r>
    </w:p>
  </w:endnote>
  <w:endnote w:type="continuationNotice" w:id="1">
    <w:p w14:paraId="1B3A13D5" w14:textId="77777777" w:rsidR="00D60637" w:rsidRDefault="00D6063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70540" w14:textId="34ECEE54" w:rsidR="00780C7B" w:rsidRPr="009C20AA" w:rsidRDefault="00780C7B" w:rsidP="009C20AA">
    <w:pPr>
      <w:keepNext/>
      <w:widowControl/>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right" w:pos="9360"/>
        <w:tab w:val="left" w:pos="9504"/>
        <w:tab w:val="left" w:pos="9792"/>
        <w:tab w:val="left" w:pos="10080"/>
        <w:tab w:val="left" w:pos="10368"/>
        <w:tab w:val="left" w:pos="10656"/>
      </w:tabs>
      <w:suppressAutoHyphens/>
      <w:outlineLvl w:val="0"/>
      <w:rPr>
        <w:rFonts w:ascii="Arial" w:hAnsi="Arial" w:cs="Arial"/>
        <w:bCs/>
        <w:snapToGrid/>
        <w:sz w:val="20"/>
      </w:rPr>
    </w:pPr>
    <w:r w:rsidRPr="009C20AA">
      <w:rPr>
        <w:rFonts w:ascii="Arial" w:hAnsi="Arial" w:cs="Arial"/>
        <w:bCs/>
        <w:sz w:val="20"/>
      </w:rPr>
      <w:t xml:space="preserve">260513S01 - </w:t>
    </w:r>
    <w:r w:rsidRPr="009C20AA">
      <w:rPr>
        <w:rFonts w:ascii="Arial" w:hAnsi="Arial" w:cs="Arial"/>
        <w:bCs/>
        <w:snapToGrid/>
        <w:sz w:val="20"/>
      </w:rPr>
      <w:t>MEDIUM VOLTAGE CABLE</w:t>
    </w:r>
    <w:r w:rsidRPr="009C20AA">
      <w:rPr>
        <w:rFonts w:ascii="Arial" w:hAnsi="Arial" w:cs="Arial"/>
        <w:bCs/>
        <w:snapToGrid/>
        <w:sz w:val="20"/>
      </w:rPr>
      <w:tab/>
    </w:r>
    <w:r w:rsidRPr="009C20AA">
      <w:rPr>
        <w:rFonts w:ascii="Arial" w:hAnsi="Arial" w:cs="Arial"/>
        <w:bCs/>
        <w:snapToGrid/>
        <w:sz w:val="20"/>
      </w:rPr>
      <w:tab/>
    </w:r>
    <w:r w:rsidRPr="009C20AA">
      <w:rPr>
        <w:rFonts w:ascii="Arial" w:hAnsi="Arial" w:cs="Arial"/>
        <w:bCs/>
        <w:snapToGrid/>
        <w:sz w:val="20"/>
      </w:rPr>
      <w:tab/>
    </w:r>
    <w:r w:rsidRPr="009C20AA">
      <w:rPr>
        <w:rFonts w:ascii="Arial" w:hAnsi="Arial" w:cs="Arial"/>
        <w:bCs/>
        <w:snapToGrid/>
        <w:sz w:val="20"/>
      </w:rPr>
      <w:tab/>
    </w:r>
    <w:r w:rsidRPr="009C20AA">
      <w:rPr>
        <w:rFonts w:ascii="Arial" w:hAnsi="Arial" w:cs="Arial"/>
        <w:bCs/>
        <w:snapToGrid/>
        <w:sz w:val="20"/>
      </w:rPr>
      <w:tab/>
    </w:r>
    <w:r w:rsidRPr="009C20AA">
      <w:rPr>
        <w:rFonts w:ascii="Arial" w:hAnsi="Arial" w:cs="Arial"/>
        <w:bCs/>
        <w:snapToGrid/>
        <w:sz w:val="20"/>
      </w:rPr>
      <w:tab/>
    </w:r>
    <w:r w:rsidRPr="009C20AA">
      <w:rPr>
        <w:rFonts w:ascii="Arial" w:hAnsi="Arial" w:cs="Arial"/>
        <w:bCs/>
        <w:snapToGrid/>
        <w:sz w:val="20"/>
      </w:rPr>
      <w:tab/>
    </w:r>
    <w:r w:rsidRPr="009C20AA">
      <w:rPr>
        <w:rFonts w:ascii="Arial" w:hAnsi="Arial" w:cs="Arial"/>
        <w:bCs/>
        <w:snapToGrid/>
        <w:sz w:val="20"/>
      </w:rPr>
      <w:tab/>
    </w:r>
    <w:r w:rsidRPr="009C20AA">
      <w:rPr>
        <w:rFonts w:ascii="Arial" w:hAnsi="Arial" w:cs="Arial"/>
        <w:bCs/>
        <w:snapToGrid/>
        <w:sz w:val="20"/>
      </w:rPr>
      <w:tab/>
    </w:r>
    <w:r w:rsidRPr="009C20AA">
      <w:rPr>
        <w:rFonts w:ascii="Arial" w:hAnsi="Arial" w:cs="Arial"/>
        <w:bCs/>
        <w:snapToGrid/>
        <w:sz w:val="20"/>
      </w:rPr>
      <w:tab/>
    </w:r>
    <w:r w:rsidRPr="009C20AA">
      <w:rPr>
        <w:rFonts w:ascii="Arial" w:hAnsi="Arial" w:cs="Arial"/>
        <w:bCs/>
        <w:snapToGrid/>
        <w:sz w:val="20"/>
      </w:rPr>
      <w:tab/>
      <w:t xml:space="preserve">Page </w:t>
    </w:r>
    <w:r w:rsidRPr="009C20AA">
      <w:rPr>
        <w:rFonts w:ascii="Arial" w:hAnsi="Arial" w:cs="Arial"/>
        <w:bCs/>
        <w:snapToGrid/>
        <w:sz w:val="20"/>
      </w:rPr>
      <w:fldChar w:fldCharType="begin"/>
    </w:r>
    <w:r w:rsidRPr="009C20AA">
      <w:rPr>
        <w:rFonts w:ascii="Arial" w:hAnsi="Arial" w:cs="Arial"/>
        <w:bCs/>
        <w:snapToGrid/>
        <w:sz w:val="20"/>
      </w:rPr>
      <w:instrText xml:space="preserve"> PAGE </w:instrText>
    </w:r>
    <w:r w:rsidRPr="009C20AA">
      <w:rPr>
        <w:rFonts w:ascii="Arial" w:hAnsi="Arial" w:cs="Arial"/>
        <w:bCs/>
        <w:snapToGrid/>
        <w:sz w:val="20"/>
      </w:rPr>
      <w:fldChar w:fldCharType="separate"/>
    </w:r>
    <w:r w:rsidR="002A7291" w:rsidRPr="009C20AA">
      <w:rPr>
        <w:rFonts w:ascii="Arial" w:hAnsi="Arial" w:cs="Arial"/>
        <w:bCs/>
        <w:noProof/>
        <w:snapToGrid/>
        <w:sz w:val="20"/>
      </w:rPr>
      <w:t>2</w:t>
    </w:r>
    <w:r w:rsidRPr="009C20AA">
      <w:rPr>
        <w:rFonts w:ascii="Arial" w:hAnsi="Arial" w:cs="Arial"/>
        <w:bCs/>
        <w:snapToGrid/>
        <w:sz w:val="20"/>
      </w:rPr>
      <w:fldChar w:fldCharType="end"/>
    </w:r>
    <w:r w:rsidRPr="009C20AA">
      <w:rPr>
        <w:rFonts w:ascii="Arial" w:hAnsi="Arial" w:cs="Arial"/>
        <w:bCs/>
        <w:snapToGrid/>
        <w:sz w:val="20"/>
      </w:rPr>
      <w:t xml:space="preserve"> of </w:t>
    </w:r>
    <w:r w:rsidR="003F45D9" w:rsidRPr="009C20AA">
      <w:rPr>
        <w:rFonts w:ascii="Arial" w:hAnsi="Arial" w:cs="Arial"/>
        <w:bCs/>
        <w:snapToGrid/>
        <w:sz w:val="20"/>
      </w:rPr>
      <w:t>4</w:t>
    </w:r>
  </w:p>
  <w:p w14:paraId="2B4133DB" w14:textId="007FD307" w:rsidR="00780C7B" w:rsidRPr="009C20AA" w:rsidRDefault="00780C7B" w:rsidP="00780C7B">
    <w:pPr>
      <w:widowControl/>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bCs/>
        <w:snapToGrid/>
        <w:sz w:val="20"/>
      </w:rPr>
    </w:pPr>
    <w:r w:rsidRPr="009C20AA">
      <w:rPr>
        <w:rFonts w:ascii="Arial" w:hAnsi="Arial" w:cs="Arial"/>
        <w:bCs/>
        <w:snapToGrid/>
        <w:sz w:val="20"/>
      </w:rPr>
      <w:t xml:space="preserve">Dated: </w:t>
    </w:r>
    <w:r w:rsidR="00EB653E" w:rsidRPr="009C20AA">
      <w:rPr>
        <w:rFonts w:ascii="Arial" w:hAnsi="Arial" w:cs="Arial"/>
        <w:bCs/>
        <w:snapToGrid/>
        <w:sz w:val="20"/>
      </w:rPr>
      <w:t>09/2024</w:t>
    </w:r>
  </w:p>
  <w:p w14:paraId="7F6F1698" w14:textId="78963448" w:rsidR="00780C7B" w:rsidRPr="009C20AA" w:rsidRDefault="00780C7B" w:rsidP="00780C7B">
    <w:pPr>
      <w:widowControl/>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bCs/>
        <w:snapToGrid/>
        <w:sz w:val="20"/>
      </w:rPr>
    </w:pPr>
    <w:r w:rsidRPr="009C20AA">
      <w:rPr>
        <w:rFonts w:ascii="Arial" w:hAnsi="Arial" w:cs="Arial"/>
        <w:bCs/>
        <w:snapToGrid/>
        <w:sz w:val="20"/>
      </w:rPr>
      <w:t xml:space="preserve">Applies to: All </w:t>
    </w:r>
    <w:r w:rsidR="00F44224" w:rsidRPr="009C20AA">
      <w:rPr>
        <w:rFonts w:ascii="Arial" w:hAnsi="Arial" w:cs="Arial"/>
        <w:bCs/>
        <w:snapToGrid/>
        <w:sz w:val="20"/>
      </w:rPr>
      <w:t>p</w:t>
    </w:r>
    <w:r w:rsidRPr="009C20AA">
      <w:rPr>
        <w:rFonts w:ascii="Arial" w:hAnsi="Arial" w:cs="Arial"/>
        <w:bCs/>
        <w:snapToGrid/>
        <w:sz w:val="20"/>
      </w:rPr>
      <w:t>rojects</w:t>
    </w:r>
  </w:p>
  <w:p w14:paraId="63C2D4B4" w14:textId="77777777" w:rsidR="00780C7B" w:rsidRPr="009C20AA" w:rsidRDefault="00780C7B" w:rsidP="00780C7B">
    <w:pPr>
      <w:widowControl/>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bCs/>
        <w:snapToGrid/>
        <w:sz w:val="20"/>
      </w:rPr>
    </w:pPr>
    <w:r w:rsidRPr="009C20AA">
      <w:rPr>
        <w:rFonts w:ascii="Arial" w:hAnsi="Arial" w:cs="Arial"/>
        <w:bCs/>
        <w:snapToGrid/>
        <w:sz w:val="20"/>
      </w:rPr>
      <w:t>University of Kentucky</w:t>
    </w:r>
  </w:p>
  <w:p w14:paraId="4466F799" w14:textId="77777777" w:rsidR="00693C05" w:rsidRPr="00780C7B" w:rsidRDefault="00693C05" w:rsidP="00780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EE93" w14:textId="77777777" w:rsidR="00D64440" w:rsidRDefault="00D64440" w:rsidP="00E36D06">
    <w:pPr>
      <w:keepNext/>
      <w:widowControl/>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right" w:pos="9360"/>
        <w:tab w:val="left" w:pos="9504"/>
        <w:tab w:val="left" w:pos="9792"/>
        <w:tab w:val="left" w:pos="10080"/>
        <w:tab w:val="left" w:pos="10368"/>
        <w:tab w:val="left" w:pos="10656"/>
      </w:tabs>
      <w:suppressAutoHyphens/>
      <w:outlineLvl w:val="0"/>
      <w:rPr>
        <w:rFonts w:ascii="Arial" w:hAnsi="Arial" w:cs="Arial"/>
        <w:b/>
        <w:sz w:val="20"/>
      </w:rPr>
    </w:pPr>
  </w:p>
  <w:p w14:paraId="71934145" w14:textId="77777777" w:rsidR="00CC20D7" w:rsidRPr="009C20AA" w:rsidRDefault="002A7291" w:rsidP="00CC20D7">
    <w:pPr>
      <w:keepNext/>
      <w:widowControl/>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right" w:pos="9360"/>
        <w:tab w:val="left" w:pos="9504"/>
        <w:tab w:val="left" w:pos="9792"/>
        <w:tab w:val="left" w:pos="10080"/>
        <w:tab w:val="left" w:pos="10368"/>
        <w:tab w:val="left" w:pos="10656"/>
      </w:tabs>
      <w:suppressAutoHyphens/>
      <w:outlineLvl w:val="0"/>
      <w:rPr>
        <w:rFonts w:ascii="Arial" w:hAnsi="Arial" w:cs="Arial"/>
        <w:bCs/>
        <w:snapToGrid/>
        <w:sz w:val="20"/>
      </w:rPr>
    </w:pPr>
    <w:r w:rsidRPr="009C20AA">
      <w:rPr>
        <w:rFonts w:ascii="Arial" w:hAnsi="Arial" w:cs="Arial"/>
        <w:bCs/>
        <w:sz w:val="20"/>
      </w:rPr>
      <w:t>2</w:t>
    </w:r>
    <w:r w:rsidR="00551CD3" w:rsidRPr="009C20AA">
      <w:rPr>
        <w:rFonts w:ascii="Arial" w:hAnsi="Arial" w:cs="Arial"/>
        <w:bCs/>
        <w:sz w:val="20"/>
      </w:rPr>
      <w:t>6</w:t>
    </w:r>
    <w:r w:rsidR="003C41B6" w:rsidRPr="009C20AA">
      <w:rPr>
        <w:rFonts w:ascii="Arial" w:hAnsi="Arial" w:cs="Arial"/>
        <w:bCs/>
        <w:sz w:val="20"/>
      </w:rPr>
      <w:t xml:space="preserve">0513S01 </w:t>
    </w:r>
    <w:r w:rsidR="00693C05" w:rsidRPr="009C20AA">
      <w:rPr>
        <w:rFonts w:ascii="Arial" w:hAnsi="Arial" w:cs="Arial"/>
        <w:bCs/>
        <w:snapToGrid/>
        <w:sz w:val="20"/>
      </w:rPr>
      <w:t>MEDIUM VOLTAGE CABLE</w:t>
    </w:r>
    <w:r w:rsidR="00693C05" w:rsidRPr="009C20AA">
      <w:rPr>
        <w:rFonts w:ascii="Arial" w:hAnsi="Arial" w:cs="Arial"/>
        <w:bCs/>
        <w:snapToGrid/>
        <w:sz w:val="20"/>
      </w:rPr>
      <w:tab/>
    </w:r>
    <w:r w:rsidR="00551CD3" w:rsidRPr="009C20AA">
      <w:rPr>
        <w:rFonts w:ascii="Arial" w:hAnsi="Arial" w:cs="Arial"/>
        <w:bCs/>
        <w:snapToGrid/>
        <w:sz w:val="20"/>
      </w:rPr>
      <w:tab/>
    </w:r>
    <w:r w:rsidR="00551CD3" w:rsidRPr="009C20AA">
      <w:rPr>
        <w:rFonts w:ascii="Arial" w:hAnsi="Arial" w:cs="Arial"/>
        <w:bCs/>
        <w:snapToGrid/>
        <w:sz w:val="20"/>
      </w:rPr>
      <w:tab/>
    </w:r>
    <w:r w:rsidR="00551CD3" w:rsidRPr="009C20AA">
      <w:rPr>
        <w:rFonts w:ascii="Arial" w:hAnsi="Arial" w:cs="Arial"/>
        <w:bCs/>
        <w:snapToGrid/>
        <w:sz w:val="20"/>
      </w:rPr>
      <w:tab/>
    </w:r>
    <w:r w:rsidR="00551CD3" w:rsidRPr="009C20AA">
      <w:rPr>
        <w:rFonts w:ascii="Arial" w:hAnsi="Arial" w:cs="Arial"/>
        <w:bCs/>
        <w:snapToGrid/>
        <w:sz w:val="20"/>
      </w:rPr>
      <w:tab/>
    </w:r>
    <w:r w:rsidR="00551CD3" w:rsidRPr="009C20AA">
      <w:rPr>
        <w:rFonts w:ascii="Arial" w:hAnsi="Arial" w:cs="Arial"/>
        <w:bCs/>
        <w:snapToGrid/>
        <w:sz w:val="20"/>
      </w:rPr>
      <w:tab/>
    </w:r>
    <w:r w:rsidR="00551CD3" w:rsidRPr="009C20AA">
      <w:rPr>
        <w:rFonts w:ascii="Arial" w:hAnsi="Arial" w:cs="Arial"/>
        <w:bCs/>
        <w:snapToGrid/>
        <w:sz w:val="20"/>
      </w:rPr>
      <w:tab/>
    </w:r>
    <w:r w:rsidR="00551CD3" w:rsidRPr="009C20AA">
      <w:rPr>
        <w:rFonts w:ascii="Arial" w:hAnsi="Arial" w:cs="Arial"/>
        <w:bCs/>
        <w:snapToGrid/>
        <w:sz w:val="20"/>
      </w:rPr>
      <w:tab/>
    </w:r>
    <w:r w:rsidR="00551CD3" w:rsidRPr="009C20AA">
      <w:rPr>
        <w:rFonts w:ascii="Arial" w:hAnsi="Arial" w:cs="Arial"/>
        <w:bCs/>
        <w:snapToGrid/>
        <w:sz w:val="20"/>
      </w:rPr>
      <w:tab/>
    </w:r>
    <w:r w:rsidR="00693C05" w:rsidRPr="009C20AA">
      <w:rPr>
        <w:rFonts w:ascii="Arial" w:hAnsi="Arial" w:cs="Arial"/>
        <w:bCs/>
        <w:snapToGrid/>
        <w:sz w:val="20"/>
      </w:rPr>
      <w:tab/>
    </w:r>
    <w:r w:rsidR="00A30480" w:rsidRPr="009C20AA">
      <w:rPr>
        <w:rFonts w:ascii="Arial" w:hAnsi="Arial" w:cs="Arial"/>
        <w:bCs/>
        <w:snapToGrid/>
        <w:sz w:val="20"/>
      </w:rPr>
      <w:tab/>
    </w:r>
    <w:r w:rsidR="00693C05" w:rsidRPr="009C20AA">
      <w:rPr>
        <w:rFonts w:ascii="Arial" w:hAnsi="Arial" w:cs="Arial"/>
        <w:bCs/>
        <w:snapToGrid/>
        <w:sz w:val="20"/>
      </w:rPr>
      <w:t xml:space="preserve">Page </w:t>
    </w:r>
    <w:r w:rsidR="00693C05" w:rsidRPr="009C20AA">
      <w:rPr>
        <w:rFonts w:ascii="Arial" w:hAnsi="Arial" w:cs="Arial"/>
        <w:bCs/>
        <w:snapToGrid/>
        <w:sz w:val="20"/>
      </w:rPr>
      <w:fldChar w:fldCharType="begin"/>
    </w:r>
    <w:r w:rsidR="00693C05" w:rsidRPr="009C20AA">
      <w:rPr>
        <w:rFonts w:ascii="Arial" w:hAnsi="Arial" w:cs="Arial"/>
        <w:bCs/>
        <w:snapToGrid/>
        <w:sz w:val="20"/>
      </w:rPr>
      <w:instrText xml:space="preserve"> PAGE </w:instrText>
    </w:r>
    <w:r w:rsidR="00693C05" w:rsidRPr="009C20AA">
      <w:rPr>
        <w:rFonts w:ascii="Arial" w:hAnsi="Arial" w:cs="Arial"/>
        <w:bCs/>
        <w:snapToGrid/>
        <w:sz w:val="20"/>
      </w:rPr>
      <w:fldChar w:fldCharType="separate"/>
    </w:r>
    <w:r w:rsidRPr="009C20AA">
      <w:rPr>
        <w:rFonts w:ascii="Arial" w:hAnsi="Arial" w:cs="Arial"/>
        <w:bCs/>
        <w:noProof/>
        <w:snapToGrid/>
        <w:sz w:val="20"/>
      </w:rPr>
      <w:t>3</w:t>
    </w:r>
    <w:r w:rsidR="00693C05" w:rsidRPr="009C20AA">
      <w:rPr>
        <w:rFonts w:ascii="Arial" w:hAnsi="Arial" w:cs="Arial"/>
        <w:bCs/>
        <w:snapToGrid/>
        <w:sz w:val="20"/>
      </w:rPr>
      <w:fldChar w:fldCharType="end"/>
    </w:r>
    <w:r w:rsidR="00693C05" w:rsidRPr="009C20AA">
      <w:rPr>
        <w:rFonts w:ascii="Arial" w:hAnsi="Arial" w:cs="Arial"/>
        <w:bCs/>
        <w:snapToGrid/>
        <w:sz w:val="20"/>
      </w:rPr>
      <w:t xml:space="preserve"> of </w:t>
    </w:r>
    <w:r w:rsidR="003F45D9" w:rsidRPr="009C20AA">
      <w:rPr>
        <w:rFonts w:ascii="Arial" w:hAnsi="Arial" w:cs="Arial"/>
        <w:bCs/>
        <w:snapToGrid/>
        <w:sz w:val="20"/>
      </w:rPr>
      <w:t>4</w:t>
    </w:r>
  </w:p>
  <w:p w14:paraId="3EBDDF59" w14:textId="0A7CD20F" w:rsidR="00693C05" w:rsidRPr="009C20AA" w:rsidRDefault="00693C05" w:rsidP="00CC20D7">
    <w:pPr>
      <w:keepNext/>
      <w:widowControl/>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right" w:pos="9360"/>
        <w:tab w:val="left" w:pos="9504"/>
        <w:tab w:val="left" w:pos="9792"/>
        <w:tab w:val="left" w:pos="10080"/>
        <w:tab w:val="left" w:pos="10368"/>
        <w:tab w:val="left" w:pos="10656"/>
      </w:tabs>
      <w:suppressAutoHyphens/>
      <w:outlineLvl w:val="0"/>
      <w:rPr>
        <w:rFonts w:ascii="Arial" w:hAnsi="Arial" w:cs="Arial"/>
        <w:bCs/>
        <w:snapToGrid/>
        <w:sz w:val="20"/>
      </w:rPr>
    </w:pPr>
    <w:r w:rsidRPr="009C20AA">
      <w:rPr>
        <w:rFonts w:ascii="Arial" w:hAnsi="Arial" w:cs="Arial"/>
        <w:bCs/>
        <w:snapToGrid/>
        <w:sz w:val="20"/>
      </w:rPr>
      <w:t xml:space="preserve">Dated: </w:t>
    </w:r>
    <w:r w:rsidR="002A7291" w:rsidRPr="009C20AA">
      <w:rPr>
        <w:rFonts w:ascii="Arial" w:hAnsi="Arial" w:cs="Arial"/>
        <w:bCs/>
        <w:snapToGrid/>
        <w:sz w:val="20"/>
      </w:rPr>
      <w:t>0</w:t>
    </w:r>
    <w:r w:rsidR="00EB653E" w:rsidRPr="009C20AA">
      <w:rPr>
        <w:rFonts w:ascii="Arial" w:hAnsi="Arial" w:cs="Arial"/>
        <w:bCs/>
        <w:snapToGrid/>
        <w:sz w:val="20"/>
      </w:rPr>
      <w:t>9/2024</w:t>
    </w:r>
  </w:p>
  <w:p w14:paraId="152E3246" w14:textId="77777777" w:rsidR="00693C05" w:rsidRPr="009C20AA" w:rsidRDefault="00693C05" w:rsidP="00E36D06">
    <w:pPr>
      <w:widowControl/>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bCs/>
        <w:snapToGrid/>
        <w:sz w:val="20"/>
      </w:rPr>
    </w:pPr>
    <w:r w:rsidRPr="009C20AA">
      <w:rPr>
        <w:rFonts w:ascii="Arial" w:hAnsi="Arial" w:cs="Arial"/>
        <w:bCs/>
        <w:snapToGrid/>
        <w:sz w:val="20"/>
      </w:rPr>
      <w:t>Applies to: All projects</w:t>
    </w:r>
  </w:p>
  <w:p w14:paraId="284B7236" w14:textId="77777777" w:rsidR="00693C05" w:rsidRPr="009C20AA" w:rsidRDefault="00693C05" w:rsidP="00E36D06">
    <w:pPr>
      <w:widowControl/>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bCs/>
        <w:snapToGrid/>
        <w:sz w:val="20"/>
      </w:rPr>
    </w:pPr>
    <w:r w:rsidRPr="009C20AA">
      <w:rPr>
        <w:rFonts w:ascii="Arial" w:hAnsi="Arial" w:cs="Arial"/>
        <w:bCs/>
        <w:snapToGrid/>
        <w:sz w:val="20"/>
      </w:rPr>
      <w:t>University of Kentucky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B8E97" w14:textId="77777777" w:rsidR="00D60637" w:rsidRDefault="00D60637">
      <w:r>
        <w:separator/>
      </w:r>
    </w:p>
  </w:footnote>
  <w:footnote w:type="continuationSeparator" w:id="0">
    <w:p w14:paraId="79F7F419" w14:textId="77777777" w:rsidR="00D60637" w:rsidRDefault="00D6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AF029" w14:textId="258B0771" w:rsidR="00EB653E" w:rsidRPr="00671F41" w:rsidRDefault="00E118A4" w:rsidP="00EB653E">
    <w:pPr>
      <w:pStyle w:val="Header"/>
      <w:jc w:val="right"/>
      <w:rPr>
        <w:rFonts w:ascii="Arial" w:hAnsi="Arial" w:cs="Arial"/>
      </w:rPr>
    </w:pPr>
    <w:r>
      <w:rPr>
        <w:noProof/>
      </w:rPr>
      <w:drawing>
        <wp:anchor distT="0" distB="0" distL="114300" distR="114300" simplePos="0" relativeHeight="251661312" behindDoc="0" locked="0" layoutInCell="1" allowOverlap="1" wp14:anchorId="61459BDB" wp14:editId="1F15E1FA">
          <wp:simplePos x="0" y="0"/>
          <wp:positionH relativeFrom="margin">
            <wp:posOffset>9525</wp:posOffset>
          </wp:positionH>
          <wp:positionV relativeFrom="paragraph">
            <wp:posOffset>-266065</wp:posOffset>
          </wp:positionV>
          <wp:extent cx="1952625" cy="570865"/>
          <wp:effectExtent l="0" t="0" r="0" b="0"/>
          <wp:wrapNone/>
          <wp:docPr id="4" name="Picture 1"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570865"/>
                  </a:xfrm>
                  <a:prstGeom prst="rect">
                    <a:avLst/>
                  </a:prstGeom>
                  <a:noFill/>
                </pic:spPr>
              </pic:pic>
            </a:graphicData>
          </a:graphic>
          <wp14:sizeRelH relativeFrom="margin">
            <wp14:pctWidth>0</wp14:pctWidth>
          </wp14:sizeRelH>
          <wp14:sizeRelV relativeFrom="margin">
            <wp14:pctHeight>0</wp14:pctHeight>
          </wp14:sizeRelV>
        </wp:anchor>
      </w:drawing>
    </w:r>
    <w:r w:rsidR="00EB653E" w:rsidRPr="00671F41">
      <w:rPr>
        <w:rFonts w:ascii="Arial" w:hAnsi="Arial" w:cs="Arial"/>
      </w:rPr>
      <w:t>UK Design and Construction Standards</w:t>
    </w:r>
  </w:p>
  <w:p w14:paraId="58AFA180" w14:textId="77777777" w:rsidR="00EB653E" w:rsidRDefault="00EB653E" w:rsidP="002A729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b/>
        <w:szCs w:val="24"/>
      </w:rPr>
    </w:pPr>
  </w:p>
  <w:p w14:paraId="129B40FA" w14:textId="77777777" w:rsidR="00693C05" w:rsidRPr="002A7291" w:rsidRDefault="00693C05" w:rsidP="002A7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9EE69" w14:textId="40C12FE1" w:rsidR="00EB653E" w:rsidRPr="009D6442" w:rsidRDefault="00E118A4" w:rsidP="00EB653E">
    <w:pPr>
      <w:pStyle w:val="Header"/>
      <w:jc w:val="right"/>
      <w:rPr>
        <w:rFonts w:ascii="Arial" w:hAnsi="Arial" w:cs="Arial"/>
        <w:sz w:val="20"/>
      </w:rPr>
    </w:pPr>
    <w:r w:rsidRPr="009D6442">
      <w:rPr>
        <w:noProof/>
        <w:sz w:val="20"/>
      </w:rPr>
      <w:drawing>
        <wp:anchor distT="0" distB="0" distL="114300" distR="114300" simplePos="0" relativeHeight="251659264" behindDoc="0" locked="0" layoutInCell="1" allowOverlap="1" wp14:anchorId="3840B619" wp14:editId="09F61646">
          <wp:simplePos x="0" y="0"/>
          <wp:positionH relativeFrom="margin">
            <wp:posOffset>9525</wp:posOffset>
          </wp:positionH>
          <wp:positionV relativeFrom="paragraph">
            <wp:posOffset>-266065</wp:posOffset>
          </wp:positionV>
          <wp:extent cx="1952625" cy="570865"/>
          <wp:effectExtent l="0" t="0" r="0" b="0"/>
          <wp:wrapNone/>
          <wp:docPr id="3" name="Picture 2"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570865"/>
                  </a:xfrm>
                  <a:prstGeom prst="rect">
                    <a:avLst/>
                  </a:prstGeom>
                  <a:noFill/>
                </pic:spPr>
              </pic:pic>
            </a:graphicData>
          </a:graphic>
          <wp14:sizeRelH relativeFrom="margin">
            <wp14:pctWidth>0</wp14:pctWidth>
          </wp14:sizeRelH>
          <wp14:sizeRelV relativeFrom="margin">
            <wp14:pctHeight>0</wp14:pctHeight>
          </wp14:sizeRelV>
        </wp:anchor>
      </w:drawing>
    </w:r>
    <w:r w:rsidR="00EB653E" w:rsidRPr="009D6442">
      <w:rPr>
        <w:rFonts w:ascii="Arial" w:hAnsi="Arial" w:cs="Arial"/>
        <w:sz w:val="20"/>
      </w:rPr>
      <w:t>UK Design and Construction Standards</w:t>
    </w:r>
  </w:p>
  <w:p w14:paraId="51B7A0C7" w14:textId="77777777" w:rsidR="00EB653E" w:rsidRDefault="00EB653E" w:rsidP="002A729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b/>
        <w:szCs w:val="24"/>
      </w:rPr>
    </w:pPr>
  </w:p>
  <w:p w14:paraId="4A570E35" w14:textId="77777777" w:rsidR="00693C05" w:rsidRPr="002A7291" w:rsidRDefault="00693C05" w:rsidP="002A72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A5323"/>
    <w:multiLevelType w:val="hybridMultilevel"/>
    <w:tmpl w:val="DB26D182"/>
    <w:lvl w:ilvl="0" w:tplc="484C09AA">
      <w:start w:val="3"/>
      <w:numFmt w:val="decimal"/>
      <w:lvlText w:val="%1"/>
      <w:lvlJc w:val="left"/>
      <w:pPr>
        <w:ind w:left="1080" w:hanging="360"/>
      </w:pPr>
      <w:rPr>
        <w:rFonts w:hint="default"/>
      </w:rPr>
    </w:lvl>
    <w:lvl w:ilvl="1" w:tplc="F24015E2">
      <w:start w:val="1"/>
      <w:numFmt w:val="decimal"/>
      <w:lvlText w:val="%2."/>
      <w:lvlJc w:val="left"/>
      <w:pPr>
        <w:ind w:left="1800" w:hanging="360"/>
      </w:pPr>
      <w:rPr>
        <w:rFonts w:ascii="Arial" w:eastAsia="Times New Roman"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D21720"/>
    <w:multiLevelType w:val="multilevel"/>
    <w:tmpl w:val="30EE62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360" w:hanging="144"/>
      </w:pPr>
      <w:rPr>
        <w:rFonts w:hint="default"/>
      </w:rPr>
    </w:lvl>
    <w:lvl w:ilvl="2">
      <w:start w:val="1"/>
      <w:numFmt w:val="decimal"/>
      <w:lvlText w:val="     %3."/>
      <w:lvlJc w:val="left"/>
      <w:pPr>
        <w:tabs>
          <w:tab w:val="num" w:pos="1440"/>
        </w:tabs>
        <w:ind w:left="720" w:hanging="288"/>
      </w:pPr>
      <w:rPr>
        <w:rFonts w:hint="default"/>
      </w:rPr>
    </w:lvl>
    <w:lvl w:ilvl="3">
      <w:start w:val="1"/>
      <w:numFmt w:val="decimal"/>
      <w:lvlText w:val="%1.%2.%3.%4."/>
      <w:lvlJc w:val="left"/>
      <w:pPr>
        <w:tabs>
          <w:tab w:val="num" w:pos="1800"/>
        </w:tabs>
        <w:ind w:left="936" w:hanging="288"/>
      </w:pPr>
      <w:rPr>
        <w:rFonts w:hint="default"/>
      </w:rPr>
    </w:lvl>
    <w:lvl w:ilvl="4">
      <w:start w:val="1"/>
      <w:numFmt w:val="decimal"/>
      <w:lvlText w:val="%1.%2.%3.%4.%5."/>
      <w:lvlJc w:val="left"/>
      <w:pPr>
        <w:tabs>
          <w:tab w:val="num" w:pos="2520"/>
        </w:tabs>
        <w:ind w:left="1152" w:hanging="288"/>
      </w:pPr>
      <w:rPr>
        <w:rFonts w:hint="default"/>
      </w:rPr>
    </w:lvl>
    <w:lvl w:ilvl="5">
      <w:start w:val="1"/>
      <w:numFmt w:val="decimal"/>
      <w:lvlText w:val="%1.%2.%3.%4.%5.%6."/>
      <w:lvlJc w:val="left"/>
      <w:pPr>
        <w:tabs>
          <w:tab w:val="num" w:pos="2880"/>
        </w:tabs>
        <w:ind w:left="1368" w:hanging="288"/>
      </w:pPr>
      <w:rPr>
        <w:rFonts w:hint="default"/>
      </w:rPr>
    </w:lvl>
    <w:lvl w:ilvl="6">
      <w:start w:val="1"/>
      <w:numFmt w:val="decimal"/>
      <w:lvlText w:val="%1.%2.%3.%4.%5.%6.%7."/>
      <w:lvlJc w:val="left"/>
      <w:pPr>
        <w:tabs>
          <w:tab w:val="num" w:pos="3600"/>
        </w:tabs>
        <w:ind w:left="1584" w:hanging="28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48CC74F5"/>
    <w:multiLevelType w:val="multilevel"/>
    <w:tmpl w:val="509273EE"/>
    <w:lvl w:ilvl="0">
      <w:start w:val="5"/>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 w15:restartNumberingAfterBreak="0">
    <w:nsid w:val="544638F7"/>
    <w:multiLevelType w:val="multilevel"/>
    <w:tmpl w:val="5246C1C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9A71480"/>
    <w:multiLevelType w:val="multilevel"/>
    <w:tmpl w:val="7CB248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360" w:hanging="144"/>
      </w:pPr>
      <w:rPr>
        <w:rFonts w:hint="default"/>
      </w:rPr>
    </w:lvl>
    <w:lvl w:ilvl="2">
      <w:start w:val="1"/>
      <w:numFmt w:val="decimal"/>
      <w:lvlText w:val="%1.%2.%3."/>
      <w:lvlJc w:val="left"/>
      <w:pPr>
        <w:tabs>
          <w:tab w:val="num" w:pos="1440"/>
        </w:tabs>
        <w:ind w:left="720" w:hanging="288"/>
      </w:pPr>
      <w:rPr>
        <w:rFonts w:hint="default"/>
      </w:rPr>
    </w:lvl>
    <w:lvl w:ilvl="3">
      <w:start w:val="1"/>
      <w:numFmt w:val="decimal"/>
      <w:lvlText w:val="%1.%2.%3.%4."/>
      <w:lvlJc w:val="left"/>
      <w:pPr>
        <w:tabs>
          <w:tab w:val="num" w:pos="1800"/>
        </w:tabs>
        <w:ind w:left="936" w:hanging="288"/>
      </w:pPr>
      <w:rPr>
        <w:rFonts w:hint="default"/>
      </w:rPr>
    </w:lvl>
    <w:lvl w:ilvl="4">
      <w:start w:val="1"/>
      <w:numFmt w:val="decimal"/>
      <w:lvlText w:val="%1.%2.%3.%4.%5."/>
      <w:lvlJc w:val="left"/>
      <w:pPr>
        <w:tabs>
          <w:tab w:val="num" w:pos="2520"/>
        </w:tabs>
        <w:ind w:left="1152" w:hanging="288"/>
      </w:pPr>
      <w:rPr>
        <w:rFonts w:hint="default"/>
      </w:rPr>
    </w:lvl>
    <w:lvl w:ilvl="5">
      <w:start w:val="1"/>
      <w:numFmt w:val="decimal"/>
      <w:lvlText w:val="%1.%2.%3.%4.%5.%6."/>
      <w:lvlJc w:val="left"/>
      <w:pPr>
        <w:tabs>
          <w:tab w:val="num" w:pos="2880"/>
        </w:tabs>
        <w:ind w:left="1368" w:hanging="288"/>
      </w:pPr>
      <w:rPr>
        <w:rFonts w:hint="default"/>
      </w:rPr>
    </w:lvl>
    <w:lvl w:ilvl="6">
      <w:start w:val="1"/>
      <w:numFmt w:val="decimal"/>
      <w:lvlText w:val="%1.%2.%3.%4.%5.%6.%7."/>
      <w:lvlJc w:val="left"/>
      <w:pPr>
        <w:tabs>
          <w:tab w:val="num" w:pos="3600"/>
        </w:tabs>
        <w:ind w:left="1584" w:hanging="28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351878517">
    <w:abstractNumId w:val="4"/>
  </w:num>
  <w:num w:numId="2" w16cid:durableId="72548879">
    <w:abstractNumId w:val="1"/>
  </w:num>
  <w:num w:numId="3" w16cid:durableId="1751346225">
    <w:abstractNumId w:val="3"/>
  </w:num>
  <w:num w:numId="4" w16cid:durableId="272905123">
    <w:abstractNumId w:val="0"/>
  </w:num>
  <w:num w:numId="5" w16cid:durableId="21788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3"/>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5AF"/>
    <w:rsid w:val="000108AD"/>
    <w:rsid w:val="000B0D1A"/>
    <w:rsid w:val="000F71E4"/>
    <w:rsid w:val="001355BB"/>
    <w:rsid w:val="001430BB"/>
    <w:rsid w:val="00174412"/>
    <w:rsid w:val="00210C1C"/>
    <w:rsid w:val="00252C58"/>
    <w:rsid w:val="002A7291"/>
    <w:rsid w:val="002E5A6A"/>
    <w:rsid w:val="002F63CF"/>
    <w:rsid w:val="00372BE8"/>
    <w:rsid w:val="003755AF"/>
    <w:rsid w:val="003C41B6"/>
    <w:rsid w:val="003F45D9"/>
    <w:rsid w:val="00477811"/>
    <w:rsid w:val="004C0486"/>
    <w:rsid w:val="0053422D"/>
    <w:rsid w:val="005343FF"/>
    <w:rsid w:val="00551CD3"/>
    <w:rsid w:val="005541A9"/>
    <w:rsid w:val="00565FC7"/>
    <w:rsid w:val="005A27FC"/>
    <w:rsid w:val="00676C9E"/>
    <w:rsid w:val="00693C05"/>
    <w:rsid w:val="0071595A"/>
    <w:rsid w:val="0073490E"/>
    <w:rsid w:val="00753D70"/>
    <w:rsid w:val="007565BB"/>
    <w:rsid w:val="007752A0"/>
    <w:rsid w:val="00780C7B"/>
    <w:rsid w:val="007F738E"/>
    <w:rsid w:val="00842443"/>
    <w:rsid w:val="00861E96"/>
    <w:rsid w:val="008759A5"/>
    <w:rsid w:val="00876A52"/>
    <w:rsid w:val="00883943"/>
    <w:rsid w:val="008B5A05"/>
    <w:rsid w:val="008D0A7D"/>
    <w:rsid w:val="00960490"/>
    <w:rsid w:val="009635E3"/>
    <w:rsid w:val="0096449C"/>
    <w:rsid w:val="00976E0C"/>
    <w:rsid w:val="009A2C23"/>
    <w:rsid w:val="009C20AA"/>
    <w:rsid w:val="009C5E11"/>
    <w:rsid w:val="009D6442"/>
    <w:rsid w:val="00A16177"/>
    <w:rsid w:val="00A30480"/>
    <w:rsid w:val="00B341AA"/>
    <w:rsid w:val="00B539C7"/>
    <w:rsid w:val="00B55370"/>
    <w:rsid w:val="00B73B67"/>
    <w:rsid w:val="00C03763"/>
    <w:rsid w:val="00C76A39"/>
    <w:rsid w:val="00C85F64"/>
    <w:rsid w:val="00CC20D7"/>
    <w:rsid w:val="00D60637"/>
    <w:rsid w:val="00D64440"/>
    <w:rsid w:val="00DD3F96"/>
    <w:rsid w:val="00E0420D"/>
    <w:rsid w:val="00E118A4"/>
    <w:rsid w:val="00E36D06"/>
    <w:rsid w:val="00EB158B"/>
    <w:rsid w:val="00EB653E"/>
    <w:rsid w:val="00EE02F8"/>
    <w:rsid w:val="00F07591"/>
    <w:rsid w:val="00F23296"/>
    <w:rsid w:val="00F44224"/>
    <w:rsid w:val="00FD2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3"/>
    <o:shapelayout v:ext="edit">
      <o:idmap v:ext="edit" data="1"/>
    </o:shapelayout>
  </w:shapeDefaults>
  <w:decimalSymbol w:val="."/>
  <w:listSeparator w:val=","/>
  <w14:docId w14:val="38895D78"/>
  <w15:chartTrackingRefBased/>
  <w15:docId w15:val="{DC86DC68-8E11-46DE-AF31-1506FAB09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rsid w:val="00E36D06"/>
    <w:pPr>
      <w:keepNext/>
      <w:widowControl/>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outlineLvl w:val="0"/>
    </w:pPr>
    <w:rPr>
      <w:rFonts w:ascii="Times New Roman" w:hAnsi="Times New Roman"/>
      <w:snapToGrid/>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uiPriority w:val="39"/>
    <w:rsid w:val="0096049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36D06"/>
  </w:style>
  <w:style w:type="paragraph" w:styleId="BalloonText">
    <w:name w:val="Balloon Text"/>
    <w:basedOn w:val="Normal"/>
    <w:semiHidden/>
    <w:rsid w:val="00477811"/>
    <w:rPr>
      <w:rFonts w:ascii="Tahoma" w:hAnsi="Tahoma" w:cs="Tahoma"/>
      <w:sz w:val="16"/>
      <w:szCs w:val="16"/>
    </w:rPr>
  </w:style>
  <w:style w:type="paragraph" w:styleId="Revision">
    <w:name w:val="Revision"/>
    <w:hidden/>
    <w:uiPriority w:val="99"/>
    <w:semiHidden/>
    <w:rsid w:val="00EB653E"/>
    <w:rPr>
      <w:rFonts w:ascii="CG Times" w:hAnsi="CG Times"/>
      <w:snapToGrid w:val="0"/>
      <w:sz w:val="24"/>
    </w:rPr>
  </w:style>
  <w:style w:type="character" w:customStyle="1" w:styleId="HeaderChar">
    <w:name w:val="Header Char"/>
    <w:basedOn w:val="DefaultParagraphFont"/>
    <w:link w:val="Header"/>
    <w:uiPriority w:val="99"/>
    <w:rsid w:val="00EB653E"/>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1027</Words>
  <Characters>5408</Characters>
  <Application>Microsoft Office Word</Application>
  <DocSecurity>0</DocSecurity>
  <Lines>159</Lines>
  <Paragraphs>48</Paragraphs>
  <ScaleCrop>false</ScaleCrop>
  <HeadingPairs>
    <vt:vector size="2" baseType="variant">
      <vt:variant>
        <vt:lpstr>Title</vt:lpstr>
      </vt:variant>
      <vt:variant>
        <vt:i4>1</vt:i4>
      </vt:variant>
    </vt:vector>
  </HeadingPairs>
  <TitlesOfParts>
    <vt:vector size="1" baseType="lpstr">
      <vt:lpstr>UK Standards [260513S01]</vt:lpstr>
    </vt:vector>
  </TitlesOfParts>
  <Company>UK</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Standards [260513S01]</dc:title>
  <dc:subject>Medium Voltage Cable</dc:subject>
  <dc:creator>Moe Barati;Stephen Hughes</dc:creator>
  <cp:keywords/>
  <dc:description>03-95; MB 08-06; MB 12-08</dc:description>
  <cp:lastModifiedBy>Leach, Bradley L.</cp:lastModifiedBy>
  <cp:revision>2</cp:revision>
  <cp:lastPrinted>2008-12-10T20:29:00Z</cp:lastPrinted>
  <dcterms:created xsi:type="dcterms:W3CDTF">2025-04-15T17:26:00Z</dcterms:created>
  <dcterms:modified xsi:type="dcterms:W3CDTF">2025-04-15T17:26:00Z</dcterms:modified>
</cp:coreProperties>
</file>